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5827E7" w14:textId="50A305A2" w:rsidR="005E1288" w:rsidRPr="00096A01" w:rsidRDefault="00096A01" w:rsidP="005E1288">
      <w:pPr>
        <w:spacing w:line="276" w:lineRule="auto"/>
        <w:rPr>
          <w:rFonts w:ascii="Times New Roman" w:hAnsi="Times New Roman" w:cs="Times New Roman"/>
          <w:sz w:val="24"/>
          <w:szCs w:val="24"/>
          <w:lang w:val="pl-PL"/>
        </w:rPr>
      </w:pPr>
      <w:r w:rsidRPr="00096A01">
        <w:rPr>
          <w:rFonts w:ascii="Times New Roman" w:hAnsi="Times New Roman" w:cs="Times New Roman"/>
          <w:b/>
          <w:bCs/>
          <w:sz w:val="56"/>
          <w:szCs w:val="56"/>
          <w:lang w:val="pl-PL"/>
        </w:rPr>
        <w:t>Väderstad wprowadza na rynek now</w:t>
      </w:r>
      <w:r>
        <w:rPr>
          <w:rFonts w:ascii="Times New Roman" w:hAnsi="Times New Roman" w:cs="Times New Roman"/>
          <w:b/>
          <w:bCs/>
          <w:sz w:val="56"/>
          <w:szCs w:val="56"/>
          <w:lang w:val="pl-PL"/>
        </w:rPr>
        <w:t>ą</w:t>
      </w:r>
      <w:r w:rsidRPr="00096A01">
        <w:rPr>
          <w:rFonts w:ascii="Times New Roman" w:hAnsi="Times New Roman" w:cs="Times New Roman"/>
          <w:b/>
          <w:bCs/>
          <w:sz w:val="56"/>
          <w:szCs w:val="56"/>
          <w:lang w:val="pl-PL"/>
        </w:rPr>
        <w:t xml:space="preserve"> </w:t>
      </w:r>
      <w:r>
        <w:rPr>
          <w:rFonts w:ascii="Times New Roman" w:hAnsi="Times New Roman" w:cs="Times New Roman"/>
          <w:b/>
          <w:bCs/>
          <w:sz w:val="56"/>
          <w:szCs w:val="56"/>
          <w:lang w:val="pl-PL"/>
        </w:rPr>
        <w:t xml:space="preserve">generację </w:t>
      </w:r>
      <w:r w:rsidRPr="00096A01">
        <w:rPr>
          <w:rFonts w:ascii="Times New Roman" w:hAnsi="Times New Roman" w:cs="Times New Roman"/>
          <w:b/>
          <w:bCs/>
          <w:sz w:val="56"/>
          <w:szCs w:val="56"/>
          <w:lang w:val="pl-PL"/>
        </w:rPr>
        <w:t>siewnik</w:t>
      </w:r>
      <w:r>
        <w:rPr>
          <w:rFonts w:ascii="Times New Roman" w:hAnsi="Times New Roman" w:cs="Times New Roman"/>
          <w:b/>
          <w:bCs/>
          <w:sz w:val="56"/>
          <w:szCs w:val="56"/>
          <w:lang w:val="pl-PL"/>
        </w:rPr>
        <w:t>ów</w:t>
      </w:r>
      <w:r w:rsidRPr="00096A01">
        <w:rPr>
          <w:rFonts w:ascii="Times New Roman" w:hAnsi="Times New Roman" w:cs="Times New Roman"/>
          <w:b/>
          <w:bCs/>
          <w:sz w:val="56"/>
          <w:szCs w:val="56"/>
          <w:lang w:val="pl-PL"/>
        </w:rPr>
        <w:t xml:space="preserve"> </w:t>
      </w:r>
      <w:r w:rsidRPr="00096A01">
        <w:rPr>
          <w:rFonts w:ascii="Times New Roman" w:hAnsi="Times New Roman" w:cs="Times New Roman"/>
          <w:b/>
          <w:bCs/>
          <w:sz w:val="56"/>
          <w:szCs w:val="56"/>
          <w:lang w:val="pl-PL"/>
        </w:rPr>
        <w:t xml:space="preserve">Spirit i </w:t>
      </w:r>
      <w:proofErr w:type="spellStart"/>
      <w:r w:rsidRPr="00096A01">
        <w:rPr>
          <w:rFonts w:ascii="Times New Roman" w:hAnsi="Times New Roman" w:cs="Times New Roman"/>
          <w:b/>
          <w:bCs/>
          <w:sz w:val="56"/>
          <w:szCs w:val="56"/>
          <w:lang w:val="pl-PL"/>
        </w:rPr>
        <w:t>Inspire</w:t>
      </w:r>
      <w:proofErr w:type="spellEnd"/>
      <w:r w:rsidR="0020238F" w:rsidRPr="00096A01">
        <w:rPr>
          <w:rFonts w:ascii="Times New Roman" w:hAnsi="Times New Roman" w:cs="Times New Roman"/>
          <w:b/>
          <w:bCs/>
          <w:sz w:val="56"/>
          <w:szCs w:val="56"/>
          <w:lang w:val="pl-PL"/>
        </w:rPr>
        <w:t xml:space="preserve"> </w:t>
      </w:r>
      <w:r w:rsidR="00D8750F" w:rsidRPr="00096A01">
        <w:rPr>
          <w:rFonts w:ascii="Times New Roman" w:hAnsi="Times New Roman" w:cs="Times New Roman"/>
          <w:b/>
          <w:bCs/>
          <w:sz w:val="56"/>
          <w:szCs w:val="56"/>
          <w:lang w:val="pl-PL"/>
        </w:rPr>
        <w:br/>
      </w:r>
      <w:r w:rsidRPr="00096A01">
        <w:rPr>
          <w:rFonts w:ascii="Times New Roman" w:hAnsi="Times New Roman" w:cs="Times New Roman"/>
          <w:sz w:val="28"/>
          <w:szCs w:val="28"/>
          <w:lang w:val="pl-PL"/>
        </w:rPr>
        <w:t xml:space="preserve">Väderstad, jedna z wiodących </w:t>
      </w:r>
      <w:r>
        <w:rPr>
          <w:rFonts w:ascii="Times New Roman" w:hAnsi="Times New Roman" w:cs="Times New Roman"/>
          <w:sz w:val="28"/>
          <w:szCs w:val="28"/>
          <w:lang w:val="pl-PL"/>
        </w:rPr>
        <w:t xml:space="preserve">na świecie </w:t>
      </w:r>
      <w:r w:rsidRPr="00096A01">
        <w:rPr>
          <w:rFonts w:ascii="Times New Roman" w:hAnsi="Times New Roman" w:cs="Times New Roman"/>
          <w:sz w:val="28"/>
          <w:szCs w:val="28"/>
          <w:lang w:val="pl-PL"/>
        </w:rPr>
        <w:t>firm zajmujących się uprawą roli</w:t>
      </w:r>
      <w:r>
        <w:rPr>
          <w:rFonts w:ascii="Times New Roman" w:hAnsi="Times New Roman" w:cs="Times New Roman"/>
          <w:sz w:val="28"/>
          <w:szCs w:val="28"/>
          <w:lang w:val="pl-PL"/>
        </w:rPr>
        <w:t xml:space="preserve"> i </w:t>
      </w:r>
      <w:r w:rsidRPr="00096A01">
        <w:rPr>
          <w:rFonts w:ascii="Times New Roman" w:hAnsi="Times New Roman" w:cs="Times New Roman"/>
          <w:sz w:val="28"/>
          <w:szCs w:val="28"/>
          <w:lang w:val="pl-PL"/>
        </w:rPr>
        <w:t xml:space="preserve">siewem, wprowadza nową generację siewników Spirit 400-900C/S oraz </w:t>
      </w:r>
      <w:proofErr w:type="spellStart"/>
      <w:r w:rsidRPr="00096A01">
        <w:rPr>
          <w:rFonts w:ascii="Times New Roman" w:hAnsi="Times New Roman" w:cs="Times New Roman"/>
          <w:sz w:val="28"/>
          <w:szCs w:val="28"/>
          <w:lang w:val="pl-PL"/>
        </w:rPr>
        <w:t>Inspire</w:t>
      </w:r>
      <w:proofErr w:type="spellEnd"/>
      <w:r w:rsidRPr="00096A01">
        <w:rPr>
          <w:rFonts w:ascii="Times New Roman" w:hAnsi="Times New Roman" w:cs="Times New Roman"/>
          <w:sz w:val="28"/>
          <w:szCs w:val="28"/>
          <w:lang w:val="pl-PL"/>
        </w:rPr>
        <w:t xml:space="preserve"> 1200C/S. Maszyny są teraz wyposażone w nowy redlicę wysiewającą, zwiększony nacisk redlicy, nową opcję brony </w:t>
      </w:r>
      <w:r>
        <w:rPr>
          <w:rFonts w:ascii="Times New Roman" w:hAnsi="Times New Roman" w:cs="Times New Roman"/>
          <w:sz w:val="28"/>
          <w:szCs w:val="28"/>
          <w:lang w:val="pl-PL"/>
        </w:rPr>
        <w:t>posiewnej</w:t>
      </w:r>
      <w:r w:rsidRPr="00096A01">
        <w:rPr>
          <w:rFonts w:ascii="Times New Roman" w:hAnsi="Times New Roman" w:cs="Times New Roman"/>
          <w:sz w:val="28"/>
          <w:szCs w:val="28"/>
          <w:lang w:val="pl-PL"/>
        </w:rPr>
        <w:t xml:space="preserve">, a także hydrauliczną regulację głębokości </w:t>
      </w:r>
      <w:r w:rsidR="00B74A6E">
        <w:rPr>
          <w:rFonts w:ascii="Times New Roman" w:hAnsi="Times New Roman" w:cs="Times New Roman"/>
          <w:sz w:val="28"/>
          <w:szCs w:val="28"/>
          <w:lang w:val="pl-PL"/>
        </w:rPr>
        <w:t xml:space="preserve">siewu </w:t>
      </w:r>
      <w:r w:rsidRPr="00096A01">
        <w:rPr>
          <w:rFonts w:ascii="Times New Roman" w:hAnsi="Times New Roman" w:cs="Times New Roman"/>
          <w:sz w:val="28"/>
          <w:szCs w:val="28"/>
          <w:lang w:val="pl-PL"/>
        </w:rPr>
        <w:t>z kabiny</w:t>
      </w:r>
      <w:r w:rsidR="00A3393F">
        <w:rPr>
          <w:rFonts w:ascii="Times New Roman" w:hAnsi="Times New Roman" w:cs="Times New Roman"/>
          <w:sz w:val="28"/>
          <w:szCs w:val="28"/>
          <w:lang w:val="pl-PL"/>
        </w:rPr>
        <w:t xml:space="preserve"> ciągnika</w:t>
      </w:r>
      <w:r w:rsidRPr="00096A01">
        <w:rPr>
          <w:rFonts w:ascii="Times New Roman" w:hAnsi="Times New Roman" w:cs="Times New Roman"/>
          <w:sz w:val="28"/>
          <w:szCs w:val="28"/>
          <w:lang w:val="pl-PL"/>
        </w:rPr>
        <w:t>.</w:t>
      </w:r>
    </w:p>
    <w:p w14:paraId="3574EA20" w14:textId="03D6047B" w:rsidR="00A3393F" w:rsidRDefault="00A3393F" w:rsidP="005E1288">
      <w:pPr>
        <w:spacing w:line="276" w:lineRule="auto"/>
        <w:rPr>
          <w:rFonts w:ascii="Times New Roman" w:hAnsi="Times New Roman" w:cs="Times New Roman"/>
          <w:sz w:val="24"/>
          <w:szCs w:val="24"/>
          <w:lang w:val="pl-PL"/>
        </w:rPr>
      </w:pPr>
      <w:r w:rsidRPr="00A3393F">
        <w:rPr>
          <w:rFonts w:ascii="Times New Roman" w:hAnsi="Times New Roman" w:cs="Times New Roman"/>
          <w:sz w:val="24"/>
          <w:szCs w:val="24"/>
          <w:lang w:val="pl-PL"/>
        </w:rPr>
        <w:t xml:space="preserve">W modelu z roku 2026 firma Väderstad przenosi Spirit i </w:t>
      </w:r>
      <w:proofErr w:type="spellStart"/>
      <w:r w:rsidRPr="00A3393F">
        <w:rPr>
          <w:rFonts w:ascii="Times New Roman" w:hAnsi="Times New Roman" w:cs="Times New Roman"/>
          <w:sz w:val="24"/>
          <w:szCs w:val="24"/>
          <w:lang w:val="pl-PL"/>
        </w:rPr>
        <w:t>Inspire</w:t>
      </w:r>
      <w:proofErr w:type="spellEnd"/>
      <w:r w:rsidRPr="00A3393F">
        <w:rPr>
          <w:rFonts w:ascii="Times New Roman" w:hAnsi="Times New Roman" w:cs="Times New Roman"/>
          <w:sz w:val="24"/>
          <w:szCs w:val="24"/>
          <w:lang w:val="pl-PL"/>
        </w:rPr>
        <w:t xml:space="preserve"> na </w:t>
      </w:r>
      <w:r>
        <w:rPr>
          <w:rFonts w:ascii="Times New Roman" w:hAnsi="Times New Roman" w:cs="Times New Roman"/>
          <w:sz w:val="24"/>
          <w:szCs w:val="24"/>
          <w:lang w:val="pl-PL"/>
        </w:rPr>
        <w:t xml:space="preserve">jeszcze </w:t>
      </w:r>
      <w:r w:rsidRPr="00A3393F">
        <w:rPr>
          <w:rFonts w:ascii="Times New Roman" w:hAnsi="Times New Roman" w:cs="Times New Roman"/>
          <w:sz w:val="24"/>
          <w:szCs w:val="24"/>
          <w:lang w:val="pl-PL"/>
        </w:rPr>
        <w:t>wyższy poziom pod względem precyzji</w:t>
      </w:r>
      <w:r>
        <w:rPr>
          <w:rFonts w:ascii="Times New Roman" w:hAnsi="Times New Roman" w:cs="Times New Roman"/>
          <w:sz w:val="24"/>
          <w:szCs w:val="24"/>
          <w:lang w:val="pl-PL"/>
        </w:rPr>
        <w:t xml:space="preserve"> umieszczania nasion na głębokość </w:t>
      </w:r>
      <w:r w:rsidRPr="00A3393F">
        <w:rPr>
          <w:rFonts w:ascii="Times New Roman" w:hAnsi="Times New Roman" w:cs="Times New Roman"/>
          <w:sz w:val="24"/>
          <w:szCs w:val="24"/>
          <w:lang w:val="pl-PL"/>
        </w:rPr>
        <w:t xml:space="preserve">i wydajności. Sercem maszyny jest nowa redlica wysiewająca z technologią </w:t>
      </w:r>
      <w:proofErr w:type="spellStart"/>
      <w:r w:rsidRPr="00A3393F">
        <w:rPr>
          <w:rFonts w:ascii="Times New Roman" w:hAnsi="Times New Roman" w:cs="Times New Roman"/>
          <w:sz w:val="24"/>
          <w:szCs w:val="24"/>
          <w:lang w:val="pl-PL"/>
        </w:rPr>
        <w:t>TriForce</w:t>
      </w:r>
      <w:proofErr w:type="spellEnd"/>
      <w:r w:rsidRPr="00A3393F">
        <w:rPr>
          <w:rFonts w:ascii="Times New Roman" w:hAnsi="Times New Roman" w:cs="Times New Roman"/>
          <w:sz w:val="24"/>
          <w:szCs w:val="24"/>
          <w:lang w:val="pl-PL"/>
        </w:rPr>
        <w:t xml:space="preserve"> II. </w:t>
      </w:r>
      <w:r>
        <w:rPr>
          <w:rFonts w:ascii="Times New Roman" w:hAnsi="Times New Roman" w:cs="Times New Roman"/>
          <w:sz w:val="24"/>
          <w:szCs w:val="24"/>
          <w:lang w:val="pl-PL"/>
        </w:rPr>
        <w:t xml:space="preserve">Väderstad </w:t>
      </w:r>
      <w:proofErr w:type="spellStart"/>
      <w:r w:rsidRPr="00A3393F">
        <w:rPr>
          <w:rFonts w:ascii="Times New Roman" w:hAnsi="Times New Roman" w:cs="Times New Roman"/>
          <w:sz w:val="24"/>
          <w:szCs w:val="24"/>
          <w:lang w:val="pl-PL"/>
        </w:rPr>
        <w:t>TriForce</w:t>
      </w:r>
      <w:proofErr w:type="spellEnd"/>
      <w:r w:rsidRPr="00A3393F">
        <w:rPr>
          <w:rFonts w:ascii="Times New Roman" w:hAnsi="Times New Roman" w:cs="Times New Roman"/>
          <w:sz w:val="24"/>
          <w:szCs w:val="24"/>
          <w:lang w:val="pl-PL"/>
        </w:rPr>
        <w:t xml:space="preserve"> II to opatentowana technologia zawieszenia</w:t>
      </w:r>
      <w:r>
        <w:rPr>
          <w:rFonts w:ascii="Times New Roman" w:hAnsi="Times New Roman" w:cs="Times New Roman"/>
          <w:sz w:val="24"/>
          <w:szCs w:val="24"/>
          <w:lang w:val="pl-PL"/>
        </w:rPr>
        <w:t xml:space="preserve"> ramienia redlicy</w:t>
      </w:r>
      <w:r w:rsidRPr="00A3393F">
        <w:rPr>
          <w:rFonts w:ascii="Times New Roman" w:hAnsi="Times New Roman" w:cs="Times New Roman"/>
          <w:sz w:val="24"/>
          <w:szCs w:val="24"/>
          <w:lang w:val="pl-PL"/>
        </w:rPr>
        <w:t xml:space="preserve">, która umożliwia każdej redlicy wysiewającej dopasowanie się do konturów pola </w:t>
      </w:r>
      <w:r>
        <w:rPr>
          <w:rFonts w:ascii="Times New Roman" w:hAnsi="Times New Roman" w:cs="Times New Roman"/>
          <w:sz w:val="24"/>
          <w:szCs w:val="24"/>
          <w:lang w:val="pl-PL"/>
        </w:rPr>
        <w:br/>
      </w:r>
      <w:r w:rsidRPr="00A3393F">
        <w:rPr>
          <w:rFonts w:ascii="Times New Roman" w:hAnsi="Times New Roman" w:cs="Times New Roman"/>
          <w:sz w:val="24"/>
          <w:szCs w:val="24"/>
          <w:lang w:val="pl-PL"/>
        </w:rPr>
        <w:t xml:space="preserve">z jeszcze </w:t>
      </w:r>
      <w:r>
        <w:rPr>
          <w:rFonts w:ascii="Times New Roman" w:hAnsi="Times New Roman" w:cs="Times New Roman"/>
          <w:sz w:val="24"/>
          <w:szCs w:val="24"/>
          <w:lang w:val="pl-PL"/>
        </w:rPr>
        <w:t xml:space="preserve">większą </w:t>
      </w:r>
      <w:r w:rsidRPr="00A3393F">
        <w:rPr>
          <w:rFonts w:ascii="Times New Roman" w:hAnsi="Times New Roman" w:cs="Times New Roman"/>
          <w:sz w:val="24"/>
          <w:szCs w:val="24"/>
          <w:lang w:val="pl-PL"/>
        </w:rPr>
        <w:t>dokładnością.</w:t>
      </w:r>
    </w:p>
    <w:p w14:paraId="39335BC7" w14:textId="5A52C819" w:rsidR="00A3393F" w:rsidRDefault="00A3393F" w:rsidP="005E1288">
      <w:pPr>
        <w:spacing w:line="276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A3393F">
        <w:rPr>
          <w:rFonts w:ascii="Times New Roman" w:hAnsi="Times New Roman" w:cs="Times New Roman"/>
          <w:sz w:val="24"/>
          <w:szCs w:val="24"/>
          <w:lang w:val="pl-PL"/>
        </w:rPr>
        <w:t xml:space="preserve">- Dzięki nowemu, opatentowanemu zawieszeniu ramienia redlicy </w:t>
      </w:r>
      <w:proofErr w:type="spellStart"/>
      <w:r w:rsidRPr="00A3393F">
        <w:rPr>
          <w:rFonts w:ascii="Times New Roman" w:hAnsi="Times New Roman" w:cs="Times New Roman"/>
          <w:sz w:val="24"/>
          <w:szCs w:val="24"/>
          <w:lang w:val="pl-PL"/>
        </w:rPr>
        <w:t>TriForce</w:t>
      </w:r>
      <w:proofErr w:type="spellEnd"/>
      <w:r w:rsidRPr="00A3393F">
        <w:rPr>
          <w:rFonts w:ascii="Times New Roman" w:hAnsi="Times New Roman" w:cs="Times New Roman"/>
          <w:sz w:val="24"/>
          <w:szCs w:val="24"/>
          <w:lang w:val="pl-PL"/>
        </w:rPr>
        <w:t xml:space="preserve"> II, nowe siewniki Spirit </w:t>
      </w:r>
      <w:r>
        <w:rPr>
          <w:rFonts w:ascii="Times New Roman" w:hAnsi="Times New Roman" w:cs="Times New Roman"/>
          <w:sz w:val="24"/>
          <w:szCs w:val="24"/>
          <w:lang w:val="pl-PL"/>
        </w:rPr>
        <w:br/>
      </w:r>
      <w:r w:rsidRPr="00A3393F">
        <w:rPr>
          <w:rFonts w:ascii="Times New Roman" w:hAnsi="Times New Roman" w:cs="Times New Roman"/>
          <w:sz w:val="24"/>
          <w:szCs w:val="24"/>
          <w:lang w:val="pl-PL"/>
        </w:rPr>
        <w:t xml:space="preserve">i </w:t>
      </w:r>
      <w:proofErr w:type="spellStart"/>
      <w:r w:rsidRPr="00A3393F">
        <w:rPr>
          <w:rFonts w:ascii="Times New Roman" w:hAnsi="Times New Roman" w:cs="Times New Roman"/>
          <w:sz w:val="24"/>
          <w:szCs w:val="24"/>
          <w:lang w:val="pl-PL"/>
        </w:rPr>
        <w:t>Inspire</w:t>
      </w:r>
      <w:proofErr w:type="spellEnd"/>
      <w:r w:rsidRPr="00A3393F">
        <w:rPr>
          <w:rFonts w:ascii="Times New Roman" w:hAnsi="Times New Roman" w:cs="Times New Roman"/>
          <w:sz w:val="24"/>
          <w:szCs w:val="24"/>
          <w:lang w:val="pl-PL"/>
        </w:rPr>
        <w:t xml:space="preserve"> mają niezrównaną zdolność utrzymywania ustawionego nacisku redlicy nawet w przypadku nierówności </w:t>
      </w:r>
      <w:r>
        <w:rPr>
          <w:rFonts w:ascii="Times New Roman" w:hAnsi="Times New Roman" w:cs="Times New Roman"/>
          <w:sz w:val="24"/>
          <w:szCs w:val="24"/>
          <w:lang w:val="pl-PL"/>
        </w:rPr>
        <w:t>powierzchni pola</w:t>
      </w:r>
      <w:r w:rsidRPr="00A3393F">
        <w:rPr>
          <w:rFonts w:ascii="Times New Roman" w:hAnsi="Times New Roman" w:cs="Times New Roman"/>
          <w:sz w:val="24"/>
          <w:szCs w:val="24"/>
          <w:lang w:val="pl-PL"/>
        </w:rPr>
        <w:t xml:space="preserve">. </w:t>
      </w:r>
      <w:r w:rsidRPr="00A3393F">
        <w:rPr>
          <w:rFonts w:ascii="Times New Roman" w:hAnsi="Times New Roman" w:cs="Times New Roman"/>
          <w:sz w:val="24"/>
          <w:szCs w:val="24"/>
          <w:lang w:val="en-US"/>
        </w:rPr>
        <w:t xml:space="preserve">Jest to </w:t>
      </w:r>
      <w:proofErr w:type="spellStart"/>
      <w:r w:rsidRPr="00A3393F">
        <w:rPr>
          <w:rFonts w:ascii="Times New Roman" w:hAnsi="Times New Roman" w:cs="Times New Roman"/>
          <w:sz w:val="24"/>
          <w:szCs w:val="24"/>
          <w:lang w:val="en-US"/>
        </w:rPr>
        <w:t>wyzwanie</w:t>
      </w:r>
      <w:proofErr w:type="spellEnd"/>
      <w:r w:rsidRPr="00A3393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3393F">
        <w:rPr>
          <w:rFonts w:ascii="Times New Roman" w:hAnsi="Times New Roman" w:cs="Times New Roman"/>
          <w:sz w:val="24"/>
          <w:szCs w:val="24"/>
          <w:lang w:val="en-US"/>
        </w:rPr>
        <w:t>występujące</w:t>
      </w:r>
      <w:proofErr w:type="spellEnd"/>
      <w:r w:rsidRPr="00A3393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3393F">
        <w:rPr>
          <w:rFonts w:ascii="Times New Roman" w:hAnsi="Times New Roman" w:cs="Times New Roman"/>
          <w:sz w:val="24"/>
          <w:szCs w:val="24"/>
          <w:lang w:val="en-US"/>
        </w:rPr>
        <w:t>niemal</w:t>
      </w:r>
      <w:proofErr w:type="spellEnd"/>
      <w:r w:rsidRPr="00A3393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3393F">
        <w:rPr>
          <w:rFonts w:ascii="Times New Roman" w:hAnsi="Times New Roman" w:cs="Times New Roman"/>
          <w:sz w:val="24"/>
          <w:szCs w:val="24"/>
          <w:lang w:val="en-US"/>
        </w:rPr>
        <w:t>na</w:t>
      </w:r>
      <w:proofErr w:type="spellEnd"/>
      <w:r w:rsidRPr="00A3393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3393F">
        <w:rPr>
          <w:rFonts w:ascii="Times New Roman" w:hAnsi="Times New Roman" w:cs="Times New Roman"/>
          <w:sz w:val="24"/>
          <w:szCs w:val="24"/>
          <w:lang w:val="en-US"/>
        </w:rPr>
        <w:t>każdym</w:t>
      </w:r>
      <w:proofErr w:type="spellEnd"/>
      <w:r w:rsidRPr="00A3393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3393F">
        <w:rPr>
          <w:rFonts w:ascii="Times New Roman" w:hAnsi="Times New Roman" w:cs="Times New Roman"/>
          <w:sz w:val="24"/>
          <w:szCs w:val="24"/>
          <w:lang w:val="en-US"/>
        </w:rPr>
        <w:t>polu</w:t>
      </w:r>
      <w:proofErr w:type="spellEnd"/>
      <w:r w:rsidRPr="00A3393F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A3393F">
        <w:rPr>
          <w:rFonts w:ascii="Times New Roman" w:hAnsi="Times New Roman" w:cs="Times New Roman"/>
          <w:sz w:val="24"/>
          <w:szCs w:val="24"/>
          <w:lang w:val="en-US"/>
        </w:rPr>
        <w:t>mówi</w:t>
      </w:r>
      <w:proofErr w:type="spellEnd"/>
      <w:r w:rsidRPr="00A3393F">
        <w:rPr>
          <w:rFonts w:ascii="Times New Roman" w:hAnsi="Times New Roman" w:cs="Times New Roman"/>
          <w:sz w:val="24"/>
          <w:szCs w:val="24"/>
          <w:lang w:val="en-US"/>
        </w:rPr>
        <w:t xml:space="preserve"> Björn Jeansson, </w:t>
      </w:r>
      <w:proofErr w:type="spellStart"/>
      <w:r w:rsidRPr="00A3393F">
        <w:rPr>
          <w:rFonts w:ascii="Times New Roman" w:hAnsi="Times New Roman" w:cs="Times New Roman"/>
          <w:sz w:val="24"/>
          <w:szCs w:val="24"/>
          <w:lang w:val="en-US"/>
        </w:rPr>
        <w:t>kierownik</w:t>
      </w:r>
      <w:proofErr w:type="spellEnd"/>
      <w:r w:rsidRPr="00A3393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3393F">
        <w:rPr>
          <w:rFonts w:ascii="Times New Roman" w:hAnsi="Times New Roman" w:cs="Times New Roman"/>
          <w:sz w:val="24"/>
          <w:szCs w:val="24"/>
          <w:lang w:val="en-US"/>
        </w:rPr>
        <w:t>handlowy</w:t>
      </w:r>
      <w:proofErr w:type="spellEnd"/>
      <w:r w:rsidRPr="00A3393F">
        <w:rPr>
          <w:rFonts w:ascii="Times New Roman" w:hAnsi="Times New Roman" w:cs="Times New Roman"/>
          <w:sz w:val="24"/>
          <w:szCs w:val="24"/>
          <w:lang w:val="en-US"/>
        </w:rPr>
        <w:t xml:space="preserve"> ds. </w:t>
      </w:r>
      <w:proofErr w:type="spellStart"/>
      <w:r w:rsidRPr="00A3393F">
        <w:rPr>
          <w:rFonts w:ascii="Times New Roman" w:hAnsi="Times New Roman" w:cs="Times New Roman"/>
          <w:sz w:val="24"/>
          <w:szCs w:val="24"/>
          <w:lang w:val="en-US"/>
        </w:rPr>
        <w:t>siewników</w:t>
      </w:r>
      <w:proofErr w:type="spellEnd"/>
      <w:r w:rsidRPr="00A3393F">
        <w:rPr>
          <w:rFonts w:ascii="Times New Roman" w:hAnsi="Times New Roman" w:cs="Times New Roman"/>
          <w:sz w:val="24"/>
          <w:szCs w:val="24"/>
          <w:lang w:val="en-US"/>
        </w:rPr>
        <w:t xml:space="preserve"> w </w:t>
      </w:r>
      <w:proofErr w:type="spellStart"/>
      <w:r w:rsidRPr="00A3393F">
        <w:rPr>
          <w:rFonts w:ascii="Times New Roman" w:hAnsi="Times New Roman" w:cs="Times New Roman"/>
          <w:sz w:val="24"/>
          <w:szCs w:val="24"/>
          <w:lang w:val="en-US"/>
        </w:rPr>
        <w:t>firmie</w:t>
      </w:r>
      <w:proofErr w:type="spellEnd"/>
      <w:r w:rsidRPr="00A3393F">
        <w:rPr>
          <w:rFonts w:ascii="Times New Roman" w:hAnsi="Times New Roman" w:cs="Times New Roman"/>
          <w:sz w:val="24"/>
          <w:szCs w:val="24"/>
          <w:lang w:val="en-US"/>
        </w:rPr>
        <w:t xml:space="preserve"> Väderstad.</w:t>
      </w:r>
    </w:p>
    <w:p w14:paraId="7761E50F" w14:textId="27C5022E" w:rsidR="00A3393F" w:rsidRDefault="00A3393F" w:rsidP="005E1288">
      <w:pPr>
        <w:spacing w:line="276" w:lineRule="auto"/>
        <w:rPr>
          <w:rFonts w:ascii="Times New Roman" w:hAnsi="Times New Roman" w:cs="Times New Roman"/>
          <w:sz w:val="24"/>
          <w:szCs w:val="24"/>
          <w:lang w:val="en-GB"/>
        </w:rPr>
      </w:pPr>
      <w:r w:rsidRPr="00A3393F">
        <w:rPr>
          <w:rFonts w:ascii="Times New Roman" w:hAnsi="Times New Roman" w:cs="Times New Roman"/>
          <w:sz w:val="24"/>
          <w:szCs w:val="24"/>
          <w:lang w:val="pl-PL"/>
        </w:rPr>
        <w:t xml:space="preserve">Dzięki zastosowaniu unikalnej trójkątnej belki </w:t>
      </w:r>
      <w:r>
        <w:rPr>
          <w:rFonts w:ascii="Times New Roman" w:hAnsi="Times New Roman" w:cs="Times New Roman"/>
          <w:sz w:val="24"/>
          <w:szCs w:val="24"/>
          <w:lang w:val="pl-PL"/>
        </w:rPr>
        <w:t>z</w:t>
      </w:r>
      <w:r w:rsidRPr="00A3393F">
        <w:rPr>
          <w:rFonts w:ascii="Times New Roman" w:hAnsi="Times New Roman" w:cs="Times New Roman"/>
          <w:sz w:val="24"/>
          <w:szCs w:val="24"/>
          <w:lang w:val="pl-PL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pl-PL"/>
        </w:rPr>
        <w:t xml:space="preserve">elementami </w:t>
      </w:r>
      <w:r w:rsidRPr="00A3393F">
        <w:rPr>
          <w:rFonts w:ascii="Times New Roman" w:hAnsi="Times New Roman" w:cs="Times New Roman"/>
          <w:sz w:val="24"/>
          <w:szCs w:val="24"/>
          <w:lang w:val="pl-PL"/>
        </w:rPr>
        <w:t>gumowym</w:t>
      </w:r>
      <w:r>
        <w:rPr>
          <w:rFonts w:ascii="Times New Roman" w:hAnsi="Times New Roman" w:cs="Times New Roman"/>
          <w:sz w:val="24"/>
          <w:szCs w:val="24"/>
          <w:lang w:val="pl-PL"/>
        </w:rPr>
        <w:t>i</w:t>
      </w:r>
      <w:r w:rsidRPr="00A3393F">
        <w:rPr>
          <w:rFonts w:ascii="Times New Roman" w:hAnsi="Times New Roman" w:cs="Times New Roman"/>
          <w:sz w:val="24"/>
          <w:szCs w:val="24"/>
          <w:lang w:val="pl-PL"/>
        </w:rPr>
        <w:t xml:space="preserve"> zawieszeni</w:t>
      </w:r>
      <w:r>
        <w:rPr>
          <w:rFonts w:ascii="Times New Roman" w:hAnsi="Times New Roman" w:cs="Times New Roman"/>
          <w:sz w:val="24"/>
          <w:szCs w:val="24"/>
          <w:lang w:val="pl-PL"/>
        </w:rPr>
        <w:t>a</w:t>
      </w:r>
      <w:r w:rsidRPr="00A3393F">
        <w:rPr>
          <w:rFonts w:ascii="Times New Roman" w:hAnsi="Times New Roman" w:cs="Times New Roman"/>
          <w:sz w:val="24"/>
          <w:szCs w:val="24"/>
          <w:lang w:val="pl-PL"/>
        </w:rPr>
        <w:t xml:space="preserve"> redlicy wysiewającej, zawieszenie posiada tryb wysokich i niskich </w:t>
      </w:r>
      <w:r>
        <w:rPr>
          <w:rFonts w:ascii="Times New Roman" w:hAnsi="Times New Roman" w:cs="Times New Roman"/>
          <w:sz w:val="24"/>
          <w:szCs w:val="24"/>
          <w:lang w:val="pl-PL"/>
        </w:rPr>
        <w:t>zakresów</w:t>
      </w:r>
      <w:r w:rsidRPr="00A3393F">
        <w:rPr>
          <w:rFonts w:ascii="Times New Roman" w:hAnsi="Times New Roman" w:cs="Times New Roman"/>
          <w:sz w:val="24"/>
          <w:szCs w:val="24"/>
          <w:lang w:val="pl-PL"/>
        </w:rPr>
        <w:t xml:space="preserve">. Dzięki temu </w:t>
      </w:r>
      <w:r w:rsidR="008746F4">
        <w:rPr>
          <w:rFonts w:ascii="Times New Roman" w:hAnsi="Times New Roman" w:cs="Times New Roman"/>
          <w:sz w:val="24"/>
          <w:szCs w:val="24"/>
          <w:lang w:val="pl-PL"/>
        </w:rPr>
        <w:t xml:space="preserve">dostosowuje </w:t>
      </w:r>
      <w:r w:rsidRPr="00A3393F">
        <w:rPr>
          <w:rFonts w:ascii="Times New Roman" w:hAnsi="Times New Roman" w:cs="Times New Roman"/>
          <w:sz w:val="24"/>
          <w:szCs w:val="24"/>
          <w:lang w:val="pl-PL"/>
        </w:rPr>
        <w:t xml:space="preserve">się do ruchów na polu, utrzymując jednocześnie ustawiony nacisk na podłoże. Jest to </w:t>
      </w:r>
      <w:r>
        <w:rPr>
          <w:rFonts w:ascii="Times New Roman" w:hAnsi="Times New Roman" w:cs="Times New Roman"/>
          <w:sz w:val="24"/>
          <w:szCs w:val="24"/>
          <w:lang w:val="pl-PL"/>
        </w:rPr>
        <w:t xml:space="preserve">kolejny </w:t>
      </w:r>
      <w:r w:rsidRPr="00A3393F">
        <w:rPr>
          <w:rFonts w:ascii="Times New Roman" w:hAnsi="Times New Roman" w:cs="Times New Roman"/>
          <w:sz w:val="24"/>
          <w:szCs w:val="24"/>
          <w:lang w:val="pl-PL"/>
        </w:rPr>
        <w:t xml:space="preserve">krok w zakresie </w:t>
      </w:r>
      <w:r>
        <w:rPr>
          <w:rFonts w:ascii="Times New Roman" w:hAnsi="Times New Roman" w:cs="Times New Roman"/>
          <w:sz w:val="24"/>
          <w:szCs w:val="24"/>
          <w:lang w:val="pl-PL"/>
        </w:rPr>
        <w:t xml:space="preserve">utrzymania </w:t>
      </w:r>
      <w:r w:rsidRPr="00A3393F">
        <w:rPr>
          <w:rFonts w:ascii="Times New Roman" w:hAnsi="Times New Roman" w:cs="Times New Roman"/>
          <w:sz w:val="24"/>
          <w:szCs w:val="24"/>
          <w:lang w:val="pl-PL"/>
        </w:rPr>
        <w:t xml:space="preserve">precyzji głębokości wysiewu w porównaniu z konwencjonalnymi metodami stosowanymi </w:t>
      </w:r>
      <w:r w:rsidR="008746F4">
        <w:rPr>
          <w:rFonts w:ascii="Times New Roman" w:hAnsi="Times New Roman" w:cs="Times New Roman"/>
          <w:sz w:val="24"/>
          <w:szCs w:val="24"/>
          <w:lang w:val="pl-PL"/>
        </w:rPr>
        <w:br/>
      </w:r>
      <w:r w:rsidRPr="00A3393F">
        <w:rPr>
          <w:rFonts w:ascii="Times New Roman" w:hAnsi="Times New Roman" w:cs="Times New Roman"/>
          <w:sz w:val="24"/>
          <w:szCs w:val="24"/>
          <w:lang w:val="pl-PL"/>
        </w:rPr>
        <w:t>w siewnikach</w:t>
      </w:r>
      <w:r>
        <w:rPr>
          <w:rFonts w:ascii="Times New Roman" w:hAnsi="Times New Roman" w:cs="Times New Roman"/>
          <w:sz w:val="24"/>
          <w:szCs w:val="24"/>
          <w:lang w:val="pl-PL"/>
        </w:rPr>
        <w:t xml:space="preserve"> z redlicą dwutalerzową</w:t>
      </w:r>
      <w:r w:rsidRPr="00A3393F">
        <w:rPr>
          <w:rFonts w:ascii="Times New Roman" w:hAnsi="Times New Roman" w:cs="Times New Roman"/>
          <w:sz w:val="24"/>
          <w:szCs w:val="24"/>
          <w:lang w:val="pl-PL"/>
        </w:rPr>
        <w:t xml:space="preserve">. </w:t>
      </w:r>
      <w:proofErr w:type="spellStart"/>
      <w:r w:rsidRPr="00A3393F">
        <w:rPr>
          <w:rFonts w:ascii="Times New Roman" w:hAnsi="Times New Roman" w:cs="Times New Roman"/>
          <w:sz w:val="24"/>
          <w:szCs w:val="24"/>
          <w:lang w:val="en-GB"/>
        </w:rPr>
        <w:t>TriForce</w:t>
      </w:r>
      <w:proofErr w:type="spellEnd"/>
      <w:r w:rsidRPr="00A3393F">
        <w:rPr>
          <w:rFonts w:ascii="Times New Roman" w:hAnsi="Times New Roman" w:cs="Times New Roman"/>
          <w:sz w:val="24"/>
          <w:szCs w:val="24"/>
          <w:lang w:val="en-GB"/>
        </w:rPr>
        <w:t xml:space="preserve"> II to </w:t>
      </w:r>
      <w:proofErr w:type="spellStart"/>
      <w:r w:rsidRPr="00A3393F">
        <w:rPr>
          <w:rFonts w:ascii="Times New Roman" w:hAnsi="Times New Roman" w:cs="Times New Roman"/>
          <w:sz w:val="24"/>
          <w:szCs w:val="24"/>
          <w:lang w:val="en-GB"/>
        </w:rPr>
        <w:t>opatentowana</w:t>
      </w:r>
      <w:proofErr w:type="spellEnd"/>
      <w:r w:rsidRPr="00A3393F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A3393F">
        <w:rPr>
          <w:rFonts w:ascii="Times New Roman" w:hAnsi="Times New Roman" w:cs="Times New Roman"/>
          <w:sz w:val="24"/>
          <w:szCs w:val="24"/>
          <w:lang w:val="en-GB"/>
        </w:rPr>
        <w:t>innowacja</w:t>
      </w:r>
      <w:proofErr w:type="spellEnd"/>
      <w:r w:rsidRPr="00A3393F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A3393F">
        <w:rPr>
          <w:rFonts w:ascii="Times New Roman" w:hAnsi="Times New Roman" w:cs="Times New Roman"/>
          <w:sz w:val="24"/>
          <w:szCs w:val="24"/>
          <w:lang w:val="en-GB"/>
        </w:rPr>
        <w:t>firmy</w:t>
      </w:r>
      <w:proofErr w:type="spellEnd"/>
      <w:r w:rsidRPr="00A3393F">
        <w:rPr>
          <w:rFonts w:ascii="Times New Roman" w:hAnsi="Times New Roman" w:cs="Times New Roman"/>
          <w:sz w:val="24"/>
          <w:szCs w:val="24"/>
          <w:lang w:val="en-GB"/>
        </w:rPr>
        <w:t xml:space="preserve"> Väderstad.</w:t>
      </w:r>
    </w:p>
    <w:p w14:paraId="6574F7B0" w14:textId="59CB127F" w:rsidR="00A3393F" w:rsidRDefault="00A3393F" w:rsidP="005E1288">
      <w:pPr>
        <w:spacing w:line="276" w:lineRule="auto"/>
        <w:rPr>
          <w:rFonts w:ascii="Times New Roman" w:hAnsi="Times New Roman" w:cs="Times New Roman"/>
          <w:sz w:val="24"/>
          <w:szCs w:val="24"/>
          <w:lang w:val="pl-PL"/>
        </w:rPr>
      </w:pPr>
      <w:proofErr w:type="spellStart"/>
      <w:r w:rsidRPr="00A3393F">
        <w:rPr>
          <w:rFonts w:ascii="Times New Roman" w:hAnsi="Times New Roman" w:cs="Times New Roman"/>
          <w:sz w:val="24"/>
          <w:szCs w:val="24"/>
          <w:lang w:val="pl-PL"/>
        </w:rPr>
        <w:t>TriForce</w:t>
      </w:r>
      <w:proofErr w:type="spellEnd"/>
      <w:r w:rsidRPr="00A3393F">
        <w:rPr>
          <w:rFonts w:ascii="Times New Roman" w:hAnsi="Times New Roman" w:cs="Times New Roman"/>
          <w:sz w:val="24"/>
          <w:szCs w:val="24"/>
          <w:lang w:val="pl-PL"/>
        </w:rPr>
        <w:t xml:space="preserve"> II jest unikalnym rozwiązaniem w branży i udowodniono, że zapewnia niezrównaną stabilność nacisku redlicy wysiewającej na polu, również przy wyższych prędkościach roboczych. Efektem tego jest </w:t>
      </w:r>
      <w:r>
        <w:rPr>
          <w:rFonts w:ascii="Times New Roman" w:hAnsi="Times New Roman" w:cs="Times New Roman"/>
          <w:sz w:val="24"/>
          <w:szCs w:val="24"/>
          <w:lang w:val="pl-PL"/>
        </w:rPr>
        <w:t xml:space="preserve">jeszcze </w:t>
      </w:r>
      <w:r w:rsidRPr="00A3393F">
        <w:rPr>
          <w:rFonts w:ascii="Times New Roman" w:hAnsi="Times New Roman" w:cs="Times New Roman"/>
          <w:sz w:val="24"/>
          <w:szCs w:val="24"/>
          <w:lang w:val="pl-PL"/>
        </w:rPr>
        <w:t xml:space="preserve">bardziej </w:t>
      </w:r>
      <w:r>
        <w:rPr>
          <w:rFonts w:ascii="Times New Roman" w:hAnsi="Times New Roman" w:cs="Times New Roman"/>
          <w:sz w:val="24"/>
          <w:szCs w:val="24"/>
          <w:lang w:val="pl-PL"/>
        </w:rPr>
        <w:t xml:space="preserve">wyrównana </w:t>
      </w:r>
      <w:r w:rsidRPr="00A3393F">
        <w:rPr>
          <w:rFonts w:ascii="Times New Roman" w:hAnsi="Times New Roman" w:cs="Times New Roman"/>
          <w:sz w:val="24"/>
          <w:szCs w:val="24"/>
          <w:lang w:val="pl-PL"/>
        </w:rPr>
        <w:t xml:space="preserve">głębokość wysiewu, co prowadzi do </w:t>
      </w:r>
      <w:r>
        <w:rPr>
          <w:rFonts w:ascii="Times New Roman" w:hAnsi="Times New Roman" w:cs="Times New Roman"/>
          <w:sz w:val="24"/>
          <w:szCs w:val="24"/>
          <w:lang w:val="pl-PL"/>
        </w:rPr>
        <w:t xml:space="preserve">szybkiego, jednoczesnego </w:t>
      </w:r>
      <w:r w:rsidRPr="00A3393F">
        <w:rPr>
          <w:rFonts w:ascii="Times New Roman" w:hAnsi="Times New Roman" w:cs="Times New Roman"/>
          <w:sz w:val="24"/>
          <w:szCs w:val="24"/>
          <w:lang w:val="pl-PL"/>
        </w:rPr>
        <w:t xml:space="preserve">kiełkowania </w:t>
      </w:r>
      <w:r>
        <w:rPr>
          <w:rFonts w:ascii="Times New Roman" w:hAnsi="Times New Roman" w:cs="Times New Roman"/>
          <w:sz w:val="24"/>
          <w:szCs w:val="24"/>
          <w:lang w:val="pl-PL"/>
        </w:rPr>
        <w:t xml:space="preserve">nasion </w:t>
      </w:r>
      <w:r w:rsidRPr="00A3393F">
        <w:rPr>
          <w:rFonts w:ascii="Times New Roman" w:hAnsi="Times New Roman" w:cs="Times New Roman"/>
          <w:sz w:val="24"/>
          <w:szCs w:val="24"/>
          <w:lang w:val="pl-PL"/>
        </w:rPr>
        <w:t>i wyrównan</w:t>
      </w:r>
      <w:r>
        <w:rPr>
          <w:rFonts w:ascii="Times New Roman" w:hAnsi="Times New Roman" w:cs="Times New Roman"/>
          <w:sz w:val="24"/>
          <w:szCs w:val="24"/>
          <w:lang w:val="pl-PL"/>
        </w:rPr>
        <w:t xml:space="preserve">ych </w:t>
      </w:r>
      <w:r w:rsidRPr="00A3393F">
        <w:rPr>
          <w:rFonts w:ascii="Times New Roman" w:hAnsi="Times New Roman" w:cs="Times New Roman"/>
          <w:sz w:val="24"/>
          <w:szCs w:val="24"/>
          <w:lang w:val="pl-PL"/>
        </w:rPr>
        <w:t>wschod</w:t>
      </w:r>
      <w:r>
        <w:rPr>
          <w:rFonts w:ascii="Times New Roman" w:hAnsi="Times New Roman" w:cs="Times New Roman"/>
          <w:sz w:val="24"/>
          <w:szCs w:val="24"/>
          <w:lang w:val="pl-PL"/>
        </w:rPr>
        <w:t>ów</w:t>
      </w:r>
      <w:r w:rsidRPr="00A3393F">
        <w:rPr>
          <w:rFonts w:ascii="Times New Roman" w:hAnsi="Times New Roman" w:cs="Times New Roman"/>
          <w:sz w:val="24"/>
          <w:szCs w:val="24"/>
          <w:lang w:val="pl-PL"/>
        </w:rPr>
        <w:t xml:space="preserve">, mówi Björn </w:t>
      </w:r>
      <w:proofErr w:type="spellStart"/>
      <w:r w:rsidRPr="00A3393F">
        <w:rPr>
          <w:rFonts w:ascii="Times New Roman" w:hAnsi="Times New Roman" w:cs="Times New Roman"/>
          <w:sz w:val="24"/>
          <w:szCs w:val="24"/>
          <w:lang w:val="pl-PL"/>
        </w:rPr>
        <w:t>Jeansson</w:t>
      </w:r>
      <w:proofErr w:type="spellEnd"/>
      <w:r w:rsidRPr="00A3393F">
        <w:rPr>
          <w:rFonts w:ascii="Times New Roman" w:hAnsi="Times New Roman" w:cs="Times New Roman"/>
          <w:sz w:val="24"/>
          <w:szCs w:val="24"/>
          <w:lang w:val="pl-PL"/>
        </w:rPr>
        <w:t>.</w:t>
      </w:r>
    </w:p>
    <w:p w14:paraId="19ACF4D4" w14:textId="003AC120" w:rsidR="005E1288" w:rsidRPr="00A3393F" w:rsidRDefault="00A3393F" w:rsidP="005E1288">
      <w:pPr>
        <w:spacing w:line="276" w:lineRule="auto"/>
        <w:rPr>
          <w:rFonts w:ascii="Times New Roman" w:hAnsi="Times New Roman" w:cs="Times New Roman"/>
          <w:sz w:val="24"/>
          <w:szCs w:val="24"/>
          <w:lang w:val="pl-PL"/>
        </w:rPr>
      </w:pPr>
      <w:r w:rsidRPr="00A3393F">
        <w:rPr>
          <w:rFonts w:ascii="Times New Roman" w:hAnsi="Times New Roman" w:cs="Times New Roman"/>
          <w:sz w:val="24"/>
          <w:szCs w:val="24"/>
          <w:lang w:val="pl-PL"/>
        </w:rPr>
        <w:t>Now</w:t>
      </w:r>
      <w:r>
        <w:rPr>
          <w:rFonts w:ascii="Times New Roman" w:hAnsi="Times New Roman" w:cs="Times New Roman"/>
          <w:sz w:val="24"/>
          <w:szCs w:val="24"/>
          <w:lang w:val="pl-PL"/>
        </w:rPr>
        <w:t>a</w:t>
      </w:r>
      <w:r w:rsidRPr="00A3393F">
        <w:rPr>
          <w:rFonts w:ascii="Times New Roman" w:hAnsi="Times New Roman" w:cs="Times New Roman"/>
          <w:sz w:val="24"/>
          <w:szCs w:val="24"/>
          <w:lang w:val="pl-PL"/>
        </w:rPr>
        <w:t xml:space="preserve"> redlica wysiewająca może wywierać nacisk 120 kg, zamiast 80 kg jak w poprzednim modelu.</w:t>
      </w:r>
    </w:p>
    <w:p w14:paraId="6CBA4B68" w14:textId="16166883" w:rsidR="007D0CD9" w:rsidRDefault="007D0CD9" w:rsidP="005E1288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7D0CD9">
        <w:rPr>
          <w:rFonts w:ascii="Times New Roman" w:hAnsi="Times New Roman" w:cs="Times New Roman"/>
          <w:sz w:val="24"/>
          <w:szCs w:val="24"/>
        </w:rPr>
        <w:t xml:space="preserve">– </w:t>
      </w:r>
      <w:proofErr w:type="spellStart"/>
      <w:r w:rsidRPr="007D0CD9">
        <w:rPr>
          <w:rFonts w:ascii="Times New Roman" w:hAnsi="Times New Roman" w:cs="Times New Roman"/>
          <w:sz w:val="24"/>
          <w:szCs w:val="24"/>
        </w:rPr>
        <w:t>Zwiększony</w:t>
      </w:r>
      <w:proofErr w:type="spellEnd"/>
      <w:r w:rsidRPr="007D0C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CD9">
        <w:rPr>
          <w:rFonts w:ascii="Times New Roman" w:hAnsi="Times New Roman" w:cs="Times New Roman"/>
          <w:sz w:val="24"/>
          <w:szCs w:val="24"/>
        </w:rPr>
        <w:t>nacisk</w:t>
      </w:r>
      <w:proofErr w:type="spellEnd"/>
      <w:r w:rsidRPr="007D0C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CD9">
        <w:rPr>
          <w:rFonts w:ascii="Times New Roman" w:hAnsi="Times New Roman" w:cs="Times New Roman"/>
          <w:sz w:val="24"/>
          <w:szCs w:val="24"/>
        </w:rPr>
        <w:t>redlic</w:t>
      </w:r>
      <w:proofErr w:type="spellEnd"/>
      <w:r w:rsidRPr="007D0C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CD9">
        <w:rPr>
          <w:rFonts w:ascii="Times New Roman" w:hAnsi="Times New Roman" w:cs="Times New Roman"/>
          <w:sz w:val="24"/>
          <w:szCs w:val="24"/>
        </w:rPr>
        <w:t>umożliwia</w:t>
      </w:r>
      <w:proofErr w:type="spellEnd"/>
      <w:r w:rsidRPr="007D0C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CD9">
        <w:rPr>
          <w:rFonts w:ascii="Times New Roman" w:hAnsi="Times New Roman" w:cs="Times New Roman"/>
          <w:sz w:val="24"/>
          <w:szCs w:val="24"/>
        </w:rPr>
        <w:t>maszynom</w:t>
      </w:r>
      <w:proofErr w:type="spellEnd"/>
      <w:r w:rsidRPr="007D0C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CD9">
        <w:rPr>
          <w:rFonts w:ascii="Times New Roman" w:hAnsi="Times New Roman" w:cs="Times New Roman"/>
          <w:sz w:val="24"/>
          <w:szCs w:val="24"/>
        </w:rPr>
        <w:t>osiąganie</w:t>
      </w:r>
      <w:proofErr w:type="spellEnd"/>
      <w:r w:rsidRPr="007D0C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CD9">
        <w:rPr>
          <w:rFonts w:ascii="Times New Roman" w:hAnsi="Times New Roman" w:cs="Times New Roman"/>
          <w:sz w:val="24"/>
          <w:szCs w:val="24"/>
        </w:rPr>
        <w:t>maksymalnej</w:t>
      </w:r>
      <w:proofErr w:type="spellEnd"/>
      <w:r w:rsidRPr="007D0C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CD9">
        <w:rPr>
          <w:rFonts w:ascii="Times New Roman" w:hAnsi="Times New Roman" w:cs="Times New Roman"/>
          <w:sz w:val="24"/>
          <w:szCs w:val="24"/>
        </w:rPr>
        <w:t>wydajności</w:t>
      </w:r>
      <w:proofErr w:type="spellEnd"/>
      <w:r w:rsidRPr="007D0CD9">
        <w:rPr>
          <w:rFonts w:ascii="Times New Roman" w:hAnsi="Times New Roman" w:cs="Times New Roman"/>
          <w:sz w:val="24"/>
          <w:szCs w:val="24"/>
        </w:rPr>
        <w:t xml:space="preserve"> w </w:t>
      </w:r>
      <w:proofErr w:type="spellStart"/>
      <w:r w:rsidRPr="007D0CD9">
        <w:rPr>
          <w:rFonts w:ascii="Times New Roman" w:hAnsi="Times New Roman" w:cs="Times New Roman"/>
          <w:sz w:val="24"/>
          <w:szCs w:val="24"/>
        </w:rPr>
        <w:t>nieco</w:t>
      </w:r>
      <w:proofErr w:type="spellEnd"/>
      <w:r w:rsidRPr="007D0C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CD9">
        <w:rPr>
          <w:rFonts w:ascii="Times New Roman" w:hAnsi="Times New Roman" w:cs="Times New Roman"/>
          <w:sz w:val="24"/>
          <w:szCs w:val="24"/>
        </w:rPr>
        <w:t>szerszym</w:t>
      </w:r>
      <w:proofErr w:type="spellEnd"/>
      <w:r w:rsidRPr="007D0C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CD9">
        <w:rPr>
          <w:rFonts w:ascii="Times New Roman" w:hAnsi="Times New Roman" w:cs="Times New Roman"/>
          <w:sz w:val="24"/>
          <w:szCs w:val="24"/>
        </w:rPr>
        <w:t>zakresie</w:t>
      </w:r>
      <w:proofErr w:type="spellEnd"/>
      <w:r w:rsidRPr="007D0C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CD9">
        <w:rPr>
          <w:rFonts w:ascii="Times New Roman" w:hAnsi="Times New Roman" w:cs="Times New Roman"/>
          <w:sz w:val="24"/>
          <w:szCs w:val="24"/>
        </w:rPr>
        <w:t>warunków</w:t>
      </w:r>
      <w:proofErr w:type="spellEnd"/>
      <w:r w:rsidRPr="007D0C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CD9">
        <w:rPr>
          <w:rFonts w:ascii="Times New Roman" w:hAnsi="Times New Roman" w:cs="Times New Roman"/>
          <w:sz w:val="24"/>
          <w:szCs w:val="24"/>
        </w:rPr>
        <w:t>glebowych</w:t>
      </w:r>
      <w:proofErr w:type="spellEnd"/>
      <w:r w:rsidR="008746F4">
        <w:rPr>
          <w:rFonts w:ascii="Times New Roman" w:hAnsi="Times New Roman" w:cs="Times New Roman"/>
          <w:sz w:val="24"/>
          <w:szCs w:val="24"/>
        </w:rPr>
        <w:t xml:space="preserve"> </w:t>
      </w:r>
      <w:r w:rsidRPr="007D0CD9">
        <w:rPr>
          <w:rFonts w:ascii="Times New Roman" w:hAnsi="Times New Roman" w:cs="Times New Roman"/>
          <w:sz w:val="24"/>
          <w:szCs w:val="24"/>
        </w:rPr>
        <w:t xml:space="preserve">– </w:t>
      </w:r>
      <w:proofErr w:type="spellStart"/>
      <w:r w:rsidRPr="007D0CD9">
        <w:rPr>
          <w:rFonts w:ascii="Times New Roman" w:hAnsi="Times New Roman" w:cs="Times New Roman"/>
          <w:sz w:val="24"/>
          <w:szCs w:val="24"/>
        </w:rPr>
        <w:t>mówi</w:t>
      </w:r>
      <w:proofErr w:type="spellEnd"/>
      <w:r w:rsidRPr="007D0CD9">
        <w:rPr>
          <w:rFonts w:ascii="Times New Roman" w:hAnsi="Times New Roman" w:cs="Times New Roman"/>
          <w:sz w:val="24"/>
          <w:szCs w:val="24"/>
        </w:rPr>
        <w:t xml:space="preserve"> Björn Jeansson.</w:t>
      </w:r>
    </w:p>
    <w:p w14:paraId="5CD88FB7" w14:textId="77777777" w:rsidR="008746F4" w:rsidRDefault="008746F4" w:rsidP="005E1288">
      <w:pPr>
        <w:spacing w:line="276" w:lineRule="auto"/>
        <w:rPr>
          <w:rFonts w:ascii="Times New Roman" w:hAnsi="Times New Roman" w:cs="Times New Roman"/>
          <w:sz w:val="24"/>
          <w:szCs w:val="24"/>
          <w:lang w:val="pl-PL"/>
        </w:rPr>
      </w:pPr>
      <w:r w:rsidRPr="008746F4">
        <w:rPr>
          <w:rFonts w:ascii="Times New Roman" w:hAnsi="Times New Roman" w:cs="Times New Roman"/>
          <w:sz w:val="24"/>
          <w:szCs w:val="24"/>
          <w:lang w:val="pl-PL"/>
        </w:rPr>
        <w:t xml:space="preserve">Ponadto nowe modele Spirit i </w:t>
      </w:r>
      <w:proofErr w:type="spellStart"/>
      <w:r w:rsidRPr="008746F4">
        <w:rPr>
          <w:rFonts w:ascii="Times New Roman" w:hAnsi="Times New Roman" w:cs="Times New Roman"/>
          <w:sz w:val="24"/>
          <w:szCs w:val="24"/>
          <w:lang w:val="pl-PL"/>
        </w:rPr>
        <w:t>Inspire</w:t>
      </w:r>
      <w:proofErr w:type="spellEnd"/>
      <w:r w:rsidRPr="008746F4">
        <w:rPr>
          <w:rFonts w:ascii="Times New Roman" w:hAnsi="Times New Roman" w:cs="Times New Roman"/>
          <w:sz w:val="24"/>
          <w:szCs w:val="24"/>
          <w:lang w:val="pl-PL"/>
        </w:rPr>
        <w:t xml:space="preserve"> mogą być opcjonalnie wyposażone w hydrauliczny system regulacji głębokości.</w:t>
      </w:r>
    </w:p>
    <w:p w14:paraId="1EA5F9F4" w14:textId="77777777" w:rsidR="008746F4" w:rsidRDefault="008746F4" w:rsidP="005E1288">
      <w:pPr>
        <w:spacing w:line="276" w:lineRule="auto"/>
        <w:rPr>
          <w:rFonts w:ascii="Times New Roman" w:hAnsi="Times New Roman" w:cs="Times New Roman"/>
          <w:sz w:val="24"/>
          <w:szCs w:val="24"/>
          <w:lang w:val="pl-PL"/>
        </w:rPr>
      </w:pPr>
      <w:r w:rsidRPr="008746F4">
        <w:rPr>
          <w:rFonts w:ascii="Times New Roman" w:hAnsi="Times New Roman" w:cs="Times New Roman"/>
          <w:sz w:val="24"/>
          <w:szCs w:val="24"/>
          <w:lang w:val="pl-PL"/>
        </w:rPr>
        <w:t>- Hydrauliczna regulacja głębokości umożliwia rolnikowi ustawienie głębokości bezpośrednio z kabiny</w:t>
      </w:r>
      <w:r>
        <w:rPr>
          <w:rFonts w:ascii="Times New Roman" w:hAnsi="Times New Roman" w:cs="Times New Roman"/>
          <w:sz w:val="24"/>
          <w:szCs w:val="24"/>
          <w:lang w:val="pl-PL"/>
        </w:rPr>
        <w:t xml:space="preserve"> ciągnika</w:t>
      </w:r>
      <w:r w:rsidRPr="008746F4">
        <w:rPr>
          <w:rFonts w:ascii="Times New Roman" w:hAnsi="Times New Roman" w:cs="Times New Roman"/>
          <w:sz w:val="24"/>
          <w:szCs w:val="24"/>
          <w:lang w:val="pl-PL"/>
        </w:rPr>
        <w:t xml:space="preserve">, zamiast ręcznej regulacji w tylnej części maszyny – mówi Björn </w:t>
      </w:r>
      <w:proofErr w:type="spellStart"/>
      <w:r w:rsidRPr="008746F4">
        <w:rPr>
          <w:rFonts w:ascii="Times New Roman" w:hAnsi="Times New Roman" w:cs="Times New Roman"/>
          <w:sz w:val="24"/>
          <w:szCs w:val="24"/>
          <w:lang w:val="pl-PL"/>
        </w:rPr>
        <w:t>Jeansson</w:t>
      </w:r>
      <w:proofErr w:type="spellEnd"/>
      <w:r w:rsidRPr="008746F4">
        <w:rPr>
          <w:rFonts w:ascii="Times New Roman" w:hAnsi="Times New Roman" w:cs="Times New Roman"/>
          <w:sz w:val="24"/>
          <w:szCs w:val="24"/>
          <w:lang w:val="pl-PL"/>
        </w:rPr>
        <w:t>.</w:t>
      </w:r>
    </w:p>
    <w:p w14:paraId="38BB629B" w14:textId="43263C82" w:rsidR="0080005A" w:rsidRDefault="008746F4" w:rsidP="00053862">
      <w:pPr>
        <w:spacing w:line="276" w:lineRule="auto"/>
        <w:rPr>
          <w:rFonts w:ascii="Times New Roman" w:hAnsi="Times New Roman" w:cs="Times New Roman"/>
          <w:sz w:val="24"/>
          <w:szCs w:val="24"/>
          <w:lang w:val="pl-PL"/>
        </w:rPr>
      </w:pPr>
      <w:r w:rsidRPr="008746F4">
        <w:rPr>
          <w:rFonts w:ascii="Times New Roman" w:hAnsi="Times New Roman" w:cs="Times New Roman"/>
          <w:sz w:val="24"/>
          <w:szCs w:val="24"/>
          <w:lang w:val="pl-PL"/>
        </w:rPr>
        <w:lastRenderedPageBreak/>
        <w:t xml:space="preserve">Nowe modele Spirit 400-900C/S i </w:t>
      </w:r>
      <w:proofErr w:type="spellStart"/>
      <w:r w:rsidRPr="008746F4">
        <w:rPr>
          <w:rFonts w:ascii="Times New Roman" w:hAnsi="Times New Roman" w:cs="Times New Roman"/>
          <w:sz w:val="24"/>
          <w:szCs w:val="24"/>
          <w:lang w:val="pl-PL"/>
        </w:rPr>
        <w:t>Inspire</w:t>
      </w:r>
      <w:proofErr w:type="spellEnd"/>
      <w:r w:rsidRPr="008746F4">
        <w:rPr>
          <w:rFonts w:ascii="Times New Roman" w:hAnsi="Times New Roman" w:cs="Times New Roman"/>
          <w:sz w:val="24"/>
          <w:szCs w:val="24"/>
          <w:lang w:val="pl-PL"/>
        </w:rPr>
        <w:t xml:space="preserve"> 1200C/S zostaną zaprezentowane po raz pierwszy podczas targów </w:t>
      </w:r>
      <w:proofErr w:type="spellStart"/>
      <w:r w:rsidRPr="008746F4">
        <w:rPr>
          <w:rFonts w:ascii="Times New Roman" w:hAnsi="Times New Roman" w:cs="Times New Roman"/>
          <w:sz w:val="24"/>
          <w:szCs w:val="24"/>
          <w:lang w:val="pl-PL"/>
        </w:rPr>
        <w:t>Agritechnica</w:t>
      </w:r>
      <w:proofErr w:type="spellEnd"/>
      <w:r w:rsidRPr="008746F4">
        <w:rPr>
          <w:rFonts w:ascii="Times New Roman" w:hAnsi="Times New Roman" w:cs="Times New Roman"/>
          <w:sz w:val="24"/>
          <w:szCs w:val="24"/>
          <w:lang w:val="pl-PL"/>
        </w:rPr>
        <w:t xml:space="preserve"> 2025. Maszyny będą dostępne w sprzedaży od października 2025 r., a dostawy rozpoczną się pod koniec tego samego roku.</w:t>
      </w:r>
    </w:p>
    <w:p w14:paraId="7B838669" w14:textId="77777777" w:rsidR="008746F4" w:rsidRDefault="008746F4" w:rsidP="00053862">
      <w:pPr>
        <w:spacing w:line="276" w:lineRule="auto"/>
        <w:rPr>
          <w:rFonts w:ascii="Times New Roman" w:hAnsi="Times New Roman" w:cs="Times New Roman"/>
          <w:sz w:val="24"/>
          <w:szCs w:val="24"/>
          <w:lang w:val="pl-PL"/>
        </w:rPr>
      </w:pPr>
    </w:p>
    <w:p w14:paraId="3B785F34" w14:textId="77777777" w:rsidR="008746F4" w:rsidRDefault="008746F4" w:rsidP="008746F4">
      <w:pPr>
        <w:spacing w:line="276" w:lineRule="auto"/>
        <w:rPr>
          <w:rFonts w:ascii="Times New Roman" w:hAnsi="Times New Roman" w:cs="Times New Roman"/>
          <w:lang w:val="pl-PL"/>
        </w:rPr>
      </w:pPr>
      <w:r w:rsidRPr="00286C70">
        <w:rPr>
          <w:rFonts w:ascii="Times New Roman" w:hAnsi="Times New Roman" w:cs="Times New Roman"/>
          <w:lang w:val="pl-PL"/>
        </w:rPr>
        <w:t>Jeśli potrzebujesz więcej informacji, skontaktuj się z nami:</w:t>
      </w:r>
    </w:p>
    <w:p w14:paraId="13E92077" w14:textId="34EEA5CC" w:rsidR="008746F4" w:rsidRPr="00956EBF" w:rsidRDefault="008746F4" w:rsidP="008746F4">
      <w:pPr>
        <w:spacing w:line="276" w:lineRule="auto"/>
        <w:rPr>
          <w:rFonts w:ascii="Times New Roman" w:hAnsi="Times New Roman" w:cs="Times New Roman"/>
          <w:b/>
        </w:rPr>
      </w:pPr>
      <w:r w:rsidRPr="00956EBF">
        <w:rPr>
          <w:rFonts w:ascii="Times New Roman" w:hAnsi="Times New Roman" w:cs="Times New Roman"/>
          <w:b/>
        </w:rPr>
        <w:br/>
      </w:r>
      <w:r>
        <w:rPr>
          <w:rFonts w:ascii="Times New Roman" w:hAnsi="Times New Roman" w:cs="Times New Roman"/>
          <w:b/>
        </w:rPr>
        <w:t>Maciej</w:t>
      </w:r>
      <w:r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>Matuszewski</w:t>
      </w:r>
    </w:p>
    <w:p w14:paraId="718F2F26" w14:textId="77777777" w:rsidR="008746F4" w:rsidRPr="00956EBF" w:rsidRDefault="008746F4" w:rsidP="008746F4">
      <w:pPr>
        <w:spacing w:line="276" w:lineRule="auto"/>
        <w:rPr>
          <w:rFonts w:ascii="Times New Roman" w:hAnsi="Times New Roman" w:cs="Times New Roman"/>
        </w:rPr>
      </w:pPr>
      <w:r w:rsidRPr="00956EBF">
        <w:rPr>
          <w:rFonts w:ascii="Times New Roman" w:hAnsi="Times New Roman" w:cs="Times New Roman"/>
          <w:i/>
        </w:rPr>
        <w:t>Marketing Manager</w:t>
      </w:r>
      <w:r w:rsidRPr="00956EBF">
        <w:rPr>
          <w:rFonts w:ascii="Times New Roman" w:hAnsi="Times New Roman" w:cs="Times New Roman"/>
          <w:i/>
        </w:rPr>
        <w:br/>
      </w:r>
      <w:r w:rsidRPr="00956EBF">
        <w:rPr>
          <w:rFonts w:ascii="Times New Roman" w:hAnsi="Times New Roman" w:cs="Times New Roman"/>
        </w:rPr>
        <w:t>Väderstad</w:t>
      </w:r>
      <w:r>
        <w:rPr>
          <w:rFonts w:ascii="Times New Roman" w:hAnsi="Times New Roman" w:cs="Times New Roman"/>
        </w:rPr>
        <w:t xml:space="preserve"> Sp. z o.o.</w:t>
      </w:r>
      <w:r w:rsidRPr="00956EBF">
        <w:rPr>
          <w:rFonts w:ascii="Times New Roman" w:hAnsi="Times New Roman" w:cs="Times New Roman"/>
        </w:rPr>
        <w:br/>
        <w:t>+4</w:t>
      </w:r>
      <w:r>
        <w:rPr>
          <w:rFonts w:ascii="Times New Roman" w:hAnsi="Times New Roman" w:cs="Times New Roman"/>
        </w:rPr>
        <w:t>8 691 856 809</w:t>
      </w:r>
      <w:r w:rsidRPr="00956EBF">
        <w:rPr>
          <w:rFonts w:ascii="Times New Roman" w:hAnsi="Times New Roman" w:cs="Times New Roman"/>
        </w:rPr>
        <w:br/>
      </w:r>
      <w:r>
        <w:rPr>
          <w:rFonts w:ascii="Times New Roman" w:hAnsi="Times New Roman" w:cs="Times New Roman"/>
        </w:rPr>
        <w:t>maciej</w:t>
      </w:r>
      <w:r w:rsidRPr="00956EBF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>matuszewski</w:t>
      </w:r>
      <w:r w:rsidRPr="00956EBF">
        <w:rPr>
          <w:rFonts w:ascii="Times New Roman" w:hAnsi="Times New Roman" w:cs="Times New Roman"/>
        </w:rPr>
        <w:t>@vaderstad.com</w:t>
      </w:r>
    </w:p>
    <w:p w14:paraId="1D10AE4E" w14:textId="77777777" w:rsidR="008746F4" w:rsidRDefault="008746F4" w:rsidP="008746F4">
      <w:pPr>
        <w:rPr>
          <w:rFonts w:ascii="Times New Roman" w:hAnsi="Times New Roman" w:cs="Times New Roman"/>
          <w:b/>
        </w:rPr>
      </w:pPr>
    </w:p>
    <w:p w14:paraId="449F783F" w14:textId="77777777" w:rsidR="008746F4" w:rsidRDefault="008746F4" w:rsidP="008746F4">
      <w:pPr>
        <w:rPr>
          <w:rFonts w:ascii="Times New Roman" w:hAnsi="Times New Roman" w:cs="Times New Roman"/>
          <w:b/>
        </w:rPr>
      </w:pPr>
    </w:p>
    <w:p w14:paraId="634D6ACC" w14:textId="77777777" w:rsidR="008746F4" w:rsidRDefault="008746F4" w:rsidP="008746F4">
      <w:pPr>
        <w:rPr>
          <w:rFonts w:ascii="Times New Roman" w:hAnsi="Times New Roman" w:cs="Times New Roman"/>
          <w:b/>
        </w:rPr>
      </w:pPr>
    </w:p>
    <w:p w14:paraId="220887C3" w14:textId="77777777" w:rsidR="008746F4" w:rsidRDefault="008746F4" w:rsidP="008746F4">
      <w:pPr>
        <w:rPr>
          <w:rFonts w:ascii="Times New Roman" w:hAnsi="Times New Roman" w:cs="Times New Roman"/>
          <w:b/>
        </w:rPr>
      </w:pPr>
    </w:p>
    <w:p w14:paraId="6FE6AE07" w14:textId="77777777" w:rsidR="008746F4" w:rsidRDefault="008746F4" w:rsidP="008746F4">
      <w:pPr>
        <w:rPr>
          <w:rFonts w:ascii="Times New Roman" w:hAnsi="Times New Roman" w:cs="Times New Roman"/>
          <w:b/>
        </w:rPr>
      </w:pPr>
    </w:p>
    <w:p w14:paraId="7D6D5B7F" w14:textId="77777777" w:rsidR="008746F4" w:rsidRDefault="008746F4" w:rsidP="008746F4">
      <w:pPr>
        <w:rPr>
          <w:rFonts w:ascii="Times New Roman" w:hAnsi="Times New Roman" w:cs="Times New Roman"/>
          <w:b/>
        </w:rPr>
      </w:pPr>
    </w:p>
    <w:p w14:paraId="54F7DF55" w14:textId="77777777" w:rsidR="008746F4" w:rsidRDefault="008746F4" w:rsidP="008746F4">
      <w:pPr>
        <w:rPr>
          <w:rFonts w:ascii="Times New Roman" w:hAnsi="Times New Roman" w:cs="Times New Roman"/>
          <w:b/>
        </w:rPr>
      </w:pPr>
    </w:p>
    <w:p w14:paraId="5740D648" w14:textId="77777777" w:rsidR="008746F4" w:rsidRDefault="008746F4" w:rsidP="008746F4">
      <w:pPr>
        <w:rPr>
          <w:rFonts w:ascii="Times New Roman" w:hAnsi="Times New Roman" w:cs="Times New Roman"/>
          <w:b/>
        </w:rPr>
      </w:pPr>
    </w:p>
    <w:p w14:paraId="009ED144" w14:textId="77777777" w:rsidR="008746F4" w:rsidRDefault="008746F4" w:rsidP="008746F4">
      <w:pPr>
        <w:rPr>
          <w:rFonts w:ascii="Times New Roman" w:hAnsi="Times New Roman" w:cs="Times New Roman"/>
          <w:b/>
        </w:rPr>
      </w:pPr>
    </w:p>
    <w:p w14:paraId="062FCCE3" w14:textId="77777777" w:rsidR="008746F4" w:rsidRDefault="008746F4" w:rsidP="008746F4">
      <w:pPr>
        <w:rPr>
          <w:rFonts w:ascii="Times New Roman" w:hAnsi="Times New Roman" w:cs="Times New Roman"/>
          <w:b/>
        </w:rPr>
      </w:pPr>
    </w:p>
    <w:p w14:paraId="412390FE" w14:textId="77777777" w:rsidR="008746F4" w:rsidRDefault="008746F4" w:rsidP="008746F4">
      <w:pPr>
        <w:rPr>
          <w:rFonts w:ascii="Times New Roman" w:hAnsi="Times New Roman" w:cs="Times New Roman"/>
          <w:b/>
        </w:rPr>
      </w:pPr>
    </w:p>
    <w:p w14:paraId="62D5AD34" w14:textId="77777777" w:rsidR="008746F4" w:rsidRDefault="008746F4" w:rsidP="008746F4">
      <w:pPr>
        <w:rPr>
          <w:rFonts w:ascii="Times New Roman" w:hAnsi="Times New Roman" w:cs="Times New Roman"/>
          <w:b/>
        </w:rPr>
      </w:pPr>
    </w:p>
    <w:p w14:paraId="72865DAF" w14:textId="77777777" w:rsidR="008746F4" w:rsidRPr="00956EBF" w:rsidRDefault="008746F4" w:rsidP="008746F4">
      <w:pPr>
        <w:rPr>
          <w:rFonts w:ascii="Times New Roman" w:hAnsi="Times New Roman" w:cs="Times New Roman"/>
          <w:b/>
        </w:rPr>
      </w:pPr>
    </w:p>
    <w:p w14:paraId="23FBB696" w14:textId="77777777" w:rsidR="008746F4" w:rsidRDefault="008746F4" w:rsidP="008746F4">
      <w:pPr>
        <w:rPr>
          <w:rFonts w:ascii="Times New Roman" w:hAnsi="Times New Roman" w:cs="Times New Roman"/>
          <w:b/>
        </w:rPr>
      </w:pPr>
    </w:p>
    <w:p w14:paraId="0A986094" w14:textId="77777777" w:rsidR="008746F4" w:rsidRDefault="008746F4" w:rsidP="008746F4">
      <w:pPr>
        <w:rPr>
          <w:rFonts w:ascii="Times New Roman" w:hAnsi="Times New Roman" w:cs="Times New Roman"/>
          <w:b/>
        </w:rPr>
      </w:pPr>
    </w:p>
    <w:p w14:paraId="12BDB734" w14:textId="77777777" w:rsidR="008746F4" w:rsidRPr="00956EBF" w:rsidRDefault="008746F4" w:rsidP="008746F4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br/>
      </w:r>
      <w:r>
        <w:rPr>
          <w:rFonts w:ascii="Times New Roman" w:hAnsi="Times New Roman" w:cs="Times New Roman"/>
          <w:b/>
          <w:bCs/>
        </w:rPr>
        <w:br/>
        <w:t>O</w:t>
      </w:r>
      <w:r w:rsidRPr="00956EBF">
        <w:rPr>
          <w:rFonts w:ascii="Times New Roman" w:hAnsi="Times New Roman" w:cs="Times New Roman"/>
          <w:b/>
          <w:bCs/>
        </w:rPr>
        <w:t xml:space="preserve"> Väderstad</w:t>
      </w:r>
    </w:p>
    <w:p w14:paraId="14A04AB2" w14:textId="0DB6B29B" w:rsidR="00D8750F" w:rsidRPr="008746F4" w:rsidRDefault="008746F4" w:rsidP="008746F4">
      <w:pPr>
        <w:spacing w:line="240" w:lineRule="auto"/>
        <w:jc w:val="both"/>
        <w:rPr>
          <w:rFonts w:ascii="Times New Roman" w:eastAsia="Times New Roman" w:hAnsi="Times New Roman" w:cs="Times New Roman"/>
          <w:color w:val="000000" w:themeColor="text1"/>
          <w:lang w:val="pl-PL"/>
        </w:rPr>
      </w:pPr>
      <w:r w:rsidRPr="00751FEA">
        <w:rPr>
          <w:rFonts w:ascii="Times New Roman" w:hAnsi="Times New Roman" w:cs="Times New Roman"/>
          <w:bCs/>
          <w:lang w:val="pl-PL"/>
        </w:rPr>
        <w:t xml:space="preserve">Väderstad dostarcza nowoczesnemu rolnictwu innowacyjne, wysoce wydajne maszyny i </w:t>
      </w:r>
      <w:r>
        <w:rPr>
          <w:rFonts w:ascii="Times New Roman" w:hAnsi="Times New Roman" w:cs="Times New Roman"/>
          <w:bCs/>
          <w:lang w:val="pl-PL"/>
        </w:rPr>
        <w:t>technologie</w:t>
      </w:r>
      <w:r w:rsidRPr="00751FEA">
        <w:rPr>
          <w:rFonts w:ascii="Times New Roman" w:hAnsi="Times New Roman" w:cs="Times New Roman"/>
          <w:bCs/>
          <w:lang w:val="pl-PL"/>
        </w:rPr>
        <w:t xml:space="preserve"> rolnicze. Upraszczając pracę i poprawiając wyniki rolników, wizją firmy jest stać się wiodącym na świecie partnerem </w:t>
      </w:r>
      <w:r>
        <w:rPr>
          <w:rFonts w:ascii="Times New Roman" w:hAnsi="Times New Roman" w:cs="Times New Roman"/>
          <w:bCs/>
          <w:lang w:val="pl-PL"/>
        </w:rPr>
        <w:br/>
      </w:r>
      <w:r w:rsidRPr="00751FEA">
        <w:rPr>
          <w:rFonts w:ascii="Times New Roman" w:hAnsi="Times New Roman" w:cs="Times New Roman"/>
          <w:bCs/>
          <w:lang w:val="pl-PL"/>
        </w:rPr>
        <w:t xml:space="preserve">w zakresie wybitnych osiągnięć. Grupa jest własnością rodzinną, a siedziba główna znajduje się w Väderstad </w:t>
      </w:r>
      <w:r>
        <w:rPr>
          <w:rFonts w:ascii="Times New Roman" w:hAnsi="Times New Roman" w:cs="Times New Roman"/>
          <w:bCs/>
          <w:lang w:val="pl-PL"/>
        </w:rPr>
        <w:br/>
      </w:r>
      <w:r w:rsidRPr="00751FEA">
        <w:rPr>
          <w:rFonts w:ascii="Times New Roman" w:hAnsi="Times New Roman" w:cs="Times New Roman"/>
          <w:bCs/>
          <w:lang w:val="pl-PL"/>
        </w:rPr>
        <w:t>w Szwecji. Väderstad jest reprezentowany w 40 krajach na wszystkich kontynentach. W 202</w:t>
      </w:r>
      <w:r>
        <w:rPr>
          <w:rFonts w:ascii="Times New Roman" w:hAnsi="Times New Roman" w:cs="Times New Roman"/>
          <w:bCs/>
          <w:lang w:val="pl-PL"/>
        </w:rPr>
        <w:t>4</w:t>
      </w:r>
      <w:r w:rsidRPr="00751FEA">
        <w:rPr>
          <w:rFonts w:ascii="Times New Roman" w:hAnsi="Times New Roman" w:cs="Times New Roman"/>
          <w:bCs/>
          <w:lang w:val="pl-PL"/>
        </w:rPr>
        <w:t xml:space="preserve"> r. Väderstad zatrudniał </w:t>
      </w:r>
      <w:r>
        <w:rPr>
          <w:rFonts w:ascii="Times New Roman" w:hAnsi="Times New Roman" w:cs="Times New Roman"/>
          <w:bCs/>
          <w:lang w:val="pl-PL"/>
        </w:rPr>
        <w:t>19</w:t>
      </w:r>
      <w:r w:rsidRPr="00751FEA">
        <w:rPr>
          <w:rFonts w:ascii="Times New Roman" w:hAnsi="Times New Roman" w:cs="Times New Roman"/>
          <w:bCs/>
          <w:lang w:val="pl-PL"/>
        </w:rPr>
        <w:t xml:space="preserve">00 pracowników i osiągnął obroty w wysokości </w:t>
      </w:r>
      <w:r>
        <w:rPr>
          <w:rFonts w:ascii="Times New Roman" w:hAnsi="Times New Roman" w:cs="Times New Roman"/>
          <w:bCs/>
          <w:lang w:val="pl-PL"/>
        </w:rPr>
        <w:t>5</w:t>
      </w:r>
      <w:r w:rsidRPr="00751FEA">
        <w:rPr>
          <w:rFonts w:ascii="Times New Roman" w:hAnsi="Times New Roman" w:cs="Times New Roman"/>
          <w:bCs/>
          <w:lang w:val="pl-PL"/>
        </w:rPr>
        <w:t>60 mln EUR.</w:t>
      </w:r>
    </w:p>
    <w:sectPr w:rsidR="00D8750F" w:rsidRPr="008746F4" w:rsidSect="00E578B4">
      <w:headerReference w:type="default" r:id="rId10"/>
      <w:footerReference w:type="default" r:id="rId11"/>
      <w:pgSz w:w="11906" w:h="16838" w:code="9"/>
      <w:pgMar w:top="1559" w:right="851" w:bottom="1701" w:left="851" w:header="992" w:footer="99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9B3570" w14:textId="77777777" w:rsidR="000B43A0" w:rsidRDefault="000B43A0" w:rsidP="00D95DD6">
      <w:pPr>
        <w:spacing w:after="0" w:line="240" w:lineRule="auto"/>
      </w:pPr>
      <w:r>
        <w:separator/>
      </w:r>
    </w:p>
  </w:endnote>
  <w:endnote w:type="continuationSeparator" w:id="0">
    <w:p w14:paraId="118BC30E" w14:textId="77777777" w:rsidR="000B43A0" w:rsidRDefault="000B43A0" w:rsidP="00D95D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heltenham EC">
    <w:panose1 w:val="02040803060705090404"/>
    <w:charset w:val="00"/>
    <w:family w:val="roman"/>
    <w:notTrueType/>
    <w:pitch w:val="variable"/>
    <w:sig w:usb0="800002AF" w:usb1="5000204A" w:usb2="00000000" w:usb3="00000000" w:csb0="0000000F" w:csb1="00000000"/>
  </w:font>
  <w:font w:name="Cheltenham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A575B1" w14:textId="77777777" w:rsidR="00D95DD6" w:rsidRPr="00D8750F" w:rsidRDefault="00D95DD6">
    <w:pPr>
      <w:pStyle w:val="Footer"/>
      <w:rPr>
        <w:sz w:val="36"/>
      </w:rPr>
    </w:pPr>
  </w:p>
  <w:p w14:paraId="71A0AEEF" w14:textId="77777777" w:rsidR="00D95DD6" w:rsidRDefault="00D95DD6">
    <w:pPr>
      <w:pStyle w:val="Footer"/>
    </w:pPr>
    <w:r>
      <w:rPr>
        <w:noProof/>
        <w:lang w:eastAsia="sv-SE"/>
      </w:rPr>
      <w:drawing>
        <wp:inline distT="0" distB="0" distL="0" distR="0" wp14:anchorId="6377B804" wp14:editId="02DB5D47">
          <wp:extent cx="6479540" cy="238760"/>
          <wp:effectExtent l="0" t="0" r="0" b="889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The line for letter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479540" cy="2387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3C640A66" w14:textId="77777777" w:rsidR="00D95DD6" w:rsidRPr="00D95DD6" w:rsidRDefault="00D95DD6">
    <w:pPr>
      <w:pStyle w:val="Footer"/>
      <w:rPr>
        <w:sz w:val="32"/>
      </w:rPr>
    </w:pPr>
    <w:r w:rsidRPr="00D95DD6">
      <w:rPr>
        <w:rFonts w:ascii="Georgia" w:hAnsi="Georgia"/>
        <w:noProof/>
        <w:sz w:val="20"/>
        <w:lang w:eastAsia="sv-SE"/>
      </w:rPr>
      <w:drawing>
        <wp:anchor distT="0" distB="0" distL="114300" distR="114300" simplePos="0" relativeHeight="251658240" behindDoc="0" locked="0" layoutInCell="1" allowOverlap="1" wp14:anchorId="34962EE1" wp14:editId="00914F87">
          <wp:simplePos x="0" y="0"/>
          <wp:positionH relativeFrom="column">
            <wp:posOffset>5024755</wp:posOffset>
          </wp:positionH>
          <wp:positionV relativeFrom="paragraph">
            <wp:posOffset>201295</wp:posOffset>
          </wp:positionV>
          <wp:extent cx="1447800" cy="237490"/>
          <wp:effectExtent l="0" t="0" r="0" b="0"/>
          <wp:wrapSquare wrapText="bothSides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Vaderstad_Logo_RGB.pn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7800" cy="2374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64EFC365" w14:textId="77777777" w:rsidR="00D95DD6" w:rsidRPr="00DB71C6" w:rsidRDefault="00D95DD6">
    <w:pPr>
      <w:pStyle w:val="Footer"/>
      <w:rPr>
        <w:rFonts w:ascii="Times New Roman" w:hAnsi="Times New Roman" w:cs="Times New Roman"/>
        <w:sz w:val="20"/>
      </w:rPr>
    </w:pPr>
    <w:r w:rsidRPr="00DB71C6">
      <w:rPr>
        <w:rFonts w:ascii="Times New Roman" w:hAnsi="Times New Roman" w:cs="Times New Roman"/>
        <w:sz w:val="20"/>
      </w:rPr>
      <w:t>www.</w:t>
    </w:r>
    <w:r w:rsidR="00B00354" w:rsidRPr="00DB71C6">
      <w:rPr>
        <w:rFonts w:ascii="Times New Roman" w:hAnsi="Times New Roman" w:cs="Times New Roman"/>
        <w:sz w:val="20"/>
      </w:rPr>
      <w:t>vaderstad</w:t>
    </w:r>
    <w:r w:rsidRPr="00DB71C6">
      <w:rPr>
        <w:rFonts w:ascii="Times New Roman" w:hAnsi="Times New Roman" w:cs="Times New Roman"/>
        <w:sz w:val="20"/>
      </w:rPr>
      <w:t>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4259D7" w14:textId="77777777" w:rsidR="000B43A0" w:rsidRDefault="000B43A0" w:rsidP="00D95DD6">
      <w:pPr>
        <w:spacing w:after="0" w:line="240" w:lineRule="auto"/>
      </w:pPr>
      <w:r>
        <w:separator/>
      </w:r>
    </w:p>
  </w:footnote>
  <w:footnote w:type="continuationSeparator" w:id="0">
    <w:p w14:paraId="06A15D96" w14:textId="77777777" w:rsidR="000B43A0" w:rsidRDefault="000B43A0" w:rsidP="00D95DD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5321ED" w14:textId="1C4A3BF9" w:rsidR="00D95DD6" w:rsidRPr="00D95DD6" w:rsidRDefault="00096A01" w:rsidP="00D95DD6">
    <w:pPr>
      <w:rPr>
        <w:rFonts w:ascii="Georgia" w:hAnsi="Georgia"/>
        <w:sz w:val="20"/>
      </w:rPr>
    </w:pPr>
    <w:r>
      <w:rPr>
        <w:rFonts w:ascii="Times New Roman" w:hAnsi="Times New Roman" w:cs="Times New Roman"/>
        <w:sz w:val="20"/>
        <w:lang w:val="en-GB"/>
      </w:rPr>
      <w:t xml:space="preserve">22 </w:t>
    </w:r>
    <w:proofErr w:type="spellStart"/>
    <w:r>
      <w:rPr>
        <w:rFonts w:ascii="Times New Roman" w:hAnsi="Times New Roman" w:cs="Times New Roman"/>
        <w:sz w:val="20"/>
        <w:lang w:val="en-GB"/>
      </w:rPr>
      <w:t>września</w:t>
    </w:r>
    <w:proofErr w:type="spellEnd"/>
    <w:r w:rsidR="00830B6D">
      <w:rPr>
        <w:rFonts w:ascii="Times New Roman" w:hAnsi="Times New Roman" w:cs="Times New Roman"/>
        <w:sz w:val="20"/>
        <w:lang w:val="en-GB"/>
      </w:rPr>
      <w:t xml:space="preserve"> 2025</w:t>
    </w:r>
    <w:r>
      <w:rPr>
        <w:rFonts w:ascii="Times New Roman" w:hAnsi="Times New Roman" w:cs="Times New Roman"/>
        <w:sz w:val="20"/>
        <w:lang w:val="en-GB"/>
      </w:rPr>
      <w:t xml:space="preserve"> r.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130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5DD6"/>
    <w:rsid w:val="000065E5"/>
    <w:rsid w:val="00030A02"/>
    <w:rsid w:val="00037FA1"/>
    <w:rsid w:val="00053862"/>
    <w:rsid w:val="00086059"/>
    <w:rsid w:val="00096A01"/>
    <w:rsid w:val="000B43A0"/>
    <w:rsid w:val="000D34C8"/>
    <w:rsid w:val="00116A37"/>
    <w:rsid w:val="00123E77"/>
    <w:rsid w:val="001A3825"/>
    <w:rsid w:val="0020238F"/>
    <w:rsid w:val="002235B2"/>
    <w:rsid w:val="00237736"/>
    <w:rsid w:val="00286409"/>
    <w:rsid w:val="0029559D"/>
    <w:rsid w:val="003441AD"/>
    <w:rsid w:val="003A645A"/>
    <w:rsid w:val="003B7F1B"/>
    <w:rsid w:val="0047119B"/>
    <w:rsid w:val="004762F3"/>
    <w:rsid w:val="004839A3"/>
    <w:rsid w:val="0049677F"/>
    <w:rsid w:val="004D034D"/>
    <w:rsid w:val="004E1CA3"/>
    <w:rsid w:val="004F41C7"/>
    <w:rsid w:val="00541CE2"/>
    <w:rsid w:val="00570A71"/>
    <w:rsid w:val="0059435A"/>
    <w:rsid w:val="005B794A"/>
    <w:rsid w:val="005C78CE"/>
    <w:rsid w:val="005E1288"/>
    <w:rsid w:val="00667B45"/>
    <w:rsid w:val="006B2E60"/>
    <w:rsid w:val="007936AF"/>
    <w:rsid w:val="007B2EDD"/>
    <w:rsid w:val="007B4761"/>
    <w:rsid w:val="007C0CD1"/>
    <w:rsid w:val="007D0CD9"/>
    <w:rsid w:val="007D1584"/>
    <w:rsid w:val="007E7C08"/>
    <w:rsid w:val="0080005A"/>
    <w:rsid w:val="00830B6D"/>
    <w:rsid w:val="00842DEC"/>
    <w:rsid w:val="008746F4"/>
    <w:rsid w:val="008857A0"/>
    <w:rsid w:val="00897129"/>
    <w:rsid w:val="008D2B8F"/>
    <w:rsid w:val="00957559"/>
    <w:rsid w:val="00984781"/>
    <w:rsid w:val="00984FBD"/>
    <w:rsid w:val="00996FFA"/>
    <w:rsid w:val="00A3393F"/>
    <w:rsid w:val="00A35389"/>
    <w:rsid w:val="00A736ED"/>
    <w:rsid w:val="00AD411D"/>
    <w:rsid w:val="00B00354"/>
    <w:rsid w:val="00B4634A"/>
    <w:rsid w:val="00B74A6E"/>
    <w:rsid w:val="00BD0922"/>
    <w:rsid w:val="00C10131"/>
    <w:rsid w:val="00C63917"/>
    <w:rsid w:val="00C73143"/>
    <w:rsid w:val="00CC13BC"/>
    <w:rsid w:val="00CC6F80"/>
    <w:rsid w:val="00D2190B"/>
    <w:rsid w:val="00D509BD"/>
    <w:rsid w:val="00D8750F"/>
    <w:rsid w:val="00D94C21"/>
    <w:rsid w:val="00D95DD6"/>
    <w:rsid w:val="00DB4ACE"/>
    <w:rsid w:val="00DB71C6"/>
    <w:rsid w:val="00E578B4"/>
    <w:rsid w:val="00E7387B"/>
    <w:rsid w:val="00E8626C"/>
    <w:rsid w:val="00EA6CBE"/>
    <w:rsid w:val="00EB4ECB"/>
    <w:rsid w:val="00EC5DD4"/>
    <w:rsid w:val="00F11D8D"/>
    <w:rsid w:val="00FB218F"/>
    <w:rsid w:val="00FF10CE"/>
    <w:rsid w:val="1FE1E519"/>
    <w:rsid w:val="20CC6BAF"/>
    <w:rsid w:val="41B04525"/>
    <w:rsid w:val="4D3BC282"/>
    <w:rsid w:val="52CE5258"/>
    <w:rsid w:val="6867D343"/>
    <w:rsid w:val="68BAFB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1C454CA"/>
  <w15:chartTrackingRefBased/>
  <w15:docId w15:val="{ECCC1237-5E75-418B-8C75-FA5DB130C3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D034D"/>
    <w:rPr>
      <w:rFonts w:ascii="Cheltenham EC" w:hAnsi="Cheltenham EC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95DD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95DD6"/>
    <w:rPr>
      <w:rFonts w:ascii="Cheltenham EC" w:hAnsi="Cheltenham EC"/>
    </w:rPr>
  </w:style>
  <w:style w:type="paragraph" w:styleId="Footer">
    <w:name w:val="footer"/>
    <w:basedOn w:val="Normal"/>
    <w:link w:val="FooterChar"/>
    <w:uiPriority w:val="99"/>
    <w:unhideWhenUsed/>
    <w:rsid w:val="00D95DD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95DD6"/>
    <w:rPr>
      <w:rFonts w:ascii="Cheltenham EC" w:hAnsi="Cheltenham EC"/>
    </w:rPr>
  </w:style>
  <w:style w:type="character" w:styleId="Hyperlink">
    <w:name w:val="Hyperlink"/>
    <w:basedOn w:val="DefaultParagraphFont"/>
    <w:uiPriority w:val="99"/>
    <w:unhideWhenUsed/>
    <w:rsid w:val="00D95DD6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D95DD6"/>
    <w:rPr>
      <w:color w:val="954F72" w:themeColor="followedHyperlink"/>
      <w:u w:val="single"/>
    </w:rPr>
  </w:style>
  <w:style w:type="paragraph" w:customStyle="1" w:styleId="Default">
    <w:name w:val="Default"/>
    <w:rsid w:val="00D8750F"/>
    <w:pPr>
      <w:autoSpaceDE w:val="0"/>
      <w:autoSpaceDN w:val="0"/>
      <w:adjustRightInd w:val="0"/>
      <w:spacing w:after="0" w:line="240" w:lineRule="auto"/>
    </w:pPr>
    <w:rPr>
      <w:rFonts w:ascii="Cheltenham" w:eastAsia="Calibri" w:hAnsi="Cheltenham" w:cs="Cheltenham"/>
      <w:color w:val="000000"/>
      <w:sz w:val="24"/>
      <w:szCs w:val="24"/>
      <w:lang w:eastAsia="sv-SE"/>
    </w:rPr>
  </w:style>
  <w:style w:type="character" w:customStyle="1" w:styleId="A2">
    <w:name w:val="A2"/>
    <w:uiPriority w:val="99"/>
    <w:rsid w:val="00D8750F"/>
    <w:rPr>
      <w:rFonts w:cs="Cheltenham"/>
      <w:color w:val="221E1F"/>
      <w:sz w:val="18"/>
      <w:szCs w:val="18"/>
    </w:rPr>
  </w:style>
  <w:style w:type="paragraph" w:styleId="ListParagraph">
    <w:name w:val="List Paragraph"/>
    <w:basedOn w:val="Normal"/>
    <w:uiPriority w:val="34"/>
    <w:qFormat/>
    <w:rsid w:val="007B476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CD49ADEFE7EC8419CD16B19CEDF0AE8" ma:contentTypeVersion="13" ma:contentTypeDescription="Create a new document." ma:contentTypeScope="" ma:versionID="4d4b1f2c69ed4b8b09af944eefcbd339">
  <xsd:schema xmlns:xsd="http://www.w3.org/2001/XMLSchema" xmlns:xs="http://www.w3.org/2001/XMLSchema" xmlns:p="http://schemas.microsoft.com/office/2006/metadata/properties" xmlns:ns2="14801834-2504-400a-bd2a-48b30afbf4f5" xmlns:ns3="0909a9d7-2276-4da5-ab8f-2338a346a853" targetNamespace="http://schemas.microsoft.com/office/2006/metadata/properties" ma:root="true" ma:fieldsID="0866a8aa85470fa0fe86f934fb2becab" ns2:_="" ns3:_="">
    <xsd:import namespace="14801834-2504-400a-bd2a-48b30afbf4f5"/>
    <xsd:import namespace="0909a9d7-2276-4da5-ab8f-2338a346a85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801834-2504-400a-bd2a-48b30afbf4f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1a189dd-6b0d-42a2-b03c-35b01e868d0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09a9d7-2276-4da5-ab8f-2338a346a853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bbfe9fe9-91a6-4001-b17e-0efaec878d8d}" ma:internalName="TaxCatchAll" ma:showField="CatchAllData" ma:web="0909a9d7-2276-4da5-ab8f-2338a346a85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4801834-2504-400a-bd2a-48b30afbf4f5">
      <Terms xmlns="http://schemas.microsoft.com/office/infopath/2007/PartnerControls"/>
    </lcf76f155ced4ddcb4097134ff3c332f>
    <TaxCatchAll xmlns="0909a9d7-2276-4da5-ab8f-2338a346a853" xsi:nil="true"/>
  </documentManagement>
</p:properties>
</file>

<file path=customXml/itemProps1.xml><?xml version="1.0" encoding="utf-8"?>
<ds:datastoreItem xmlns:ds="http://schemas.openxmlformats.org/officeDocument/2006/customXml" ds:itemID="{014126B2-B3EB-4613-8163-174EFF383F2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801834-2504-400a-bd2a-48b30afbf4f5"/>
    <ds:schemaRef ds:uri="0909a9d7-2276-4da5-ab8f-2338a346a8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E6508A4-039D-4CE7-A5FD-09609CF5737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841294B-DF49-4670-A662-7DC6812295B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3617319-E51F-4F12-A92B-48F0D888F86E}">
  <ds:schemaRefs>
    <ds:schemaRef ds:uri="http://schemas.microsoft.com/office/2006/metadata/properties"/>
    <ds:schemaRef ds:uri="http://schemas.microsoft.com/office/infopath/2007/PartnerControls"/>
    <ds:schemaRef ds:uri="14801834-2504-400a-bd2a-48b30afbf4f5"/>
    <ds:schemaRef ds:uri="0909a9d7-2276-4da5-ab8f-2338a346a85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1050</TotalTime>
  <Pages>2</Pages>
  <Words>494</Words>
  <Characters>2964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Vaderstad</Company>
  <LinksUpToDate>false</LinksUpToDate>
  <CharactersWithSpaces>3452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Ektander Vilhelm</dc:creator>
  <cp:keywords/>
  <dc:description/>
  <cp:lastModifiedBy>Maciej Matuszewski</cp:lastModifiedBy>
  <cp:revision>21</cp:revision>
  <dcterms:created xsi:type="dcterms:W3CDTF">2025-09-09T06:42:00Z</dcterms:created>
  <dcterms:modified xsi:type="dcterms:W3CDTF">2025-09-16T07:00:00Z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0x0101003CD49ADEFE7EC8419CD16B19CEDF0AE8</vt:lpwstr>
  </property>
  <property fmtid="{D5CDD505-2E9C-101B-9397-08002B2CF9AE}" pid="3" name="MediaServiceImageTags">
    <vt:lpwstr/>
  </property>
  <property fmtid="{D5CDD505-2E9C-101B-9397-08002B2CF9AE}" pid="4" name="xd_ProgID">
    <vt:lpwstr/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xd_Signature">
    <vt:bool>false</vt:bool>
  </property>
  <property fmtid="{D5CDD505-2E9C-101B-9397-08002B2CF9AE}" pid="10" name="docLang">
    <vt:lpwstr>en</vt:lpwstr>
  </property>
</Properties>
</file>